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F0C63" w14:textId="77777777" w:rsidR="001C0D50" w:rsidRDefault="001C0D50"/>
    <w:tbl>
      <w:tblPr>
        <w:tblStyle w:val="Tabela-Siatka"/>
        <w:tblW w:w="0" w:type="auto"/>
        <w:tblInd w:w="38" w:type="dxa"/>
        <w:tblBorders>
          <w:top w:val="single" w:sz="24" w:space="0" w:color="E97132" w:themeColor="accent2"/>
          <w:left w:val="none" w:sz="0" w:space="0" w:color="auto"/>
          <w:bottom w:val="single" w:sz="24" w:space="0" w:color="E97132" w:themeColor="accen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6516"/>
      </w:tblGrid>
      <w:tr w:rsidR="00E37886" w14:paraId="49469943" w14:textId="77777777" w:rsidTr="001C0D50">
        <w:trPr>
          <w:trHeight w:val="1853"/>
        </w:trPr>
        <w:tc>
          <w:tcPr>
            <w:tcW w:w="3912" w:type="dxa"/>
          </w:tcPr>
          <w:p w14:paraId="594043AE" w14:textId="77777777" w:rsidR="001C0D50" w:rsidRPr="001C0D50" w:rsidRDefault="001C0D50" w:rsidP="00E37886">
            <w:pPr>
              <w:rPr>
                <w:sz w:val="14"/>
                <w:szCs w:val="14"/>
                <w:lang w:val="pl-PL"/>
              </w:rPr>
            </w:pPr>
          </w:p>
          <w:p w14:paraId="459686FE" w14:textId="6679DD95" w:rsidR="001C0D50" w:rsidRDefault="001C0D50" w:rsidP="001C0D50">
            <w:pPr>
              <w:jc w:val="center"/>
              <w:rPr>
                <w:lang w:val="pl-PL"/>
              </w:rPr>
            </w:pPr>
            <w:r w:rsidRPr="001C0D50">
              <w:rPr>
                <w:lang w:val="pl-PL"/>
              </w:rPr>
              <w:drawing>
                <wp:inline distT="0" distB="0" distL="0" distR="0" wp14:anchorId="6C3686ED" wp14:editId="3D679740">
                  <wp:extent cx="678180" cy="668628"/>
                  <wp:effectExtent l="0" t="0" r="7620" b="0"/>
                  <wp:docPr id="91752448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52448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78" cy="6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250A58" w14:textId="1C272752" w:rsidR="001C0D50" w:rsidRDefault="00E37886" w:rsidP="00E37886">
            <w:pPr>
              <w:rPr>
                <w:lang w:val="pl-PL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</w:rPr>
              <w:drawing>
                <wp:inline distT="0" distB="0" distL="0" distR="0" wp14:anchorId="34728C23" wp14:editId="6E12D928">
                  <wp:extent cx="2346960" cy="296945"/>
                  <wp:effectExtent l="0" t="0" r="0" b="8255"/>
                  <wp:docPr id="68645114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1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842" cy="30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4A0A933B" w14:textId="77777777" w:rsidR="00E37886" w:rsidRPr="00367214" w:rsidRDefault="00E37886" w:rsidP="00E37886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</w:pPr>
            <w:r w:rsidRPr="00367214"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  <w:t xml:space="preserve">GOTOWE MATERIAŁY </w:t>
            </w:r>
            <w:r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  <w:br/>
            </w:r>
            <w:r w:rsidRPr="00367214">
              <w:rPr>
                <w:rFonts w:ascii="Calibri" w:hAnsi="Calibri" w:cs="Calibri"/>
                <w:b/>
                <w:bCs/>
                <w:color w:val="0B3B69"/>
                <w:sz w:val="48"/>
                <w:szCs w:val="52"/>
                <w:lang w:val="pl-PL"/>
              </w:rPr>
              <w:t>DLA PARTNERÓW</w:t>
            </w:r>
          </w:p>
          <w:p w14:paraId="12BF204B" w14:textId="5E9DC725" w:rsidR="00E37886" w:rsidRPr="001C0D50" w:rsidRDefault="00E37886" w:rsidP="00E37886">
            <w:pPr>
              <w:spacing w:before="120" w:after="120"/>
              <w:jc w:val="center"/>
              <w:rPr>
                <w:lang w:val="pl-PL"/>
              </w:rPr>
            </w:pPr>
            <w:r w:rsidRPr="6996BB9F">
              <w:rPr>
                <w:rFonts w:asciiTheme="majorHAnsi" w:hAnsiTheme="majorHAnsi" w:cstheme="majorBidi"/>
                <w:color w:val="64748B"/>
                <w:lang w:val="pl-PL"/>
              </w:rPr>
              <w:t>Rekomendowany plan publikacji | wrzesień 2026</w:t>
            </w:r>
          </w:p>
        </w:tc>
      </w:tr>
    </w:tbl>
    <w:p w14:paraId="705BBB15" w14:textId="77777777" w:rsidR="00E37886" w:rsidRDefault="00E37886" w:rsidP="00E37886">
      <w:pPr>
        <w:spacing w:after="0"/>
        <w:rPr>
          <w:rFonts w:ascii="Segoe UI Emoji" w:hAnsi="Segoe UI Emoji" w:cs="Segoe UI Emoji"/>
        </w:rPr>
      </w:pPr>
    </w:p>
    <w:p w14:paraId="30D40AB5" w14:textId="08092D9D" w:rsidR="00E37886" w:rsidRPr="00253D18" w:rsidRDefault="00253D18" w:rsidP="00253D18">
      <w:pPr>
        <w:spacing w:after="120" w:line="240" w:lineRule="auto"/>
        <w:rPr>
          <w:rFonts w:asciiTheme="majorHAnsi" w:hAnsiTheme="majorHAnsi" w:cstheme="majorHAnsi"/>
          <w:b/>
          <w:color w:val="0B3B69"/>
          <w:sz w:val="32"/>
        </w:rPr>
      </w:pPr>
      <w:r w:rsidRPr="00253D18">
        <w:rPr>
          <w:rFonts w:asciiTheme="majorHAnsi" w:hAnsiTheme="majorHAnsi" w:cstheme="majorHAnsi"/>
          <w:b/>
          <w:color w:val="0B3B69"/>
          <w:sz w:val="32"/>
        </w:rPr>
        <w:t>JAK KORZYSTAĆ Z PAKIETU?</w:t>
      </w:r>
    </w:p>
    <w:p w14:paraId="51AB92AD" w14:textId="77777777" w:rsidR="00E37886" w:rsidRPr="00E37886" w:rsidRDefault="00E37886" w:rsidP="00E3788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Rekomendujemy 6 kluczowych publikacji. Daty można dostosować do własnego kalendarza komunikacyjnego. </w:t>
      </w:r>
    </w:p>
    <w:p w14:paraId="3E26D748" w14:textId="592DD0D2" w:rsidR="00E37886" w:rsidRPr="00E37886" w:rsidRDefault="00E37886" w:rsidP="00E37886">
      <w:pPr>
        <w:spacing w:after="0" w:line="240" w:lineRule="auto"/>
      </w:pPr>
      <w:r w:rsidRPr="00E37886">
        <w:rPr>
          <w:rFonts w:ascii="Calibri" w:hAnsi="Calibri" w:cs="Calibri"/>
          <w:sz w:val="20"/>
          <w:szCs w:val="20"/>
        </w:rPr>
        <w:t>Jeśli to możliwe, prosimy również o wsparcie kampanii poprzez mailing/newsletter do własnej bazy oraz krótką informację na stronie WWW.</w:t>
      </w:r>
    </w:p>
    <w:p w14:paraId="56BFD9FC" w14:textId="3E1E4E43" w:rsidR="6996BB9F" w:rsidRDefault="6996BB9F" w:rsidP="6996BB9F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8822957" w14:textId="6BACC0E5" w:rsidR="2A9612AF" w:rsidRDefault="2A9612AF" w:rsidP="6996BB9F">
      <w:pPr>
        <w:spacing w:after="0" w:line="240" w:lineRule="auto"/>
        <w:rPr>
          <w:rFonts w:ascii="Calibri" w:hAnsi="Calibri" w:cs="Calibri"/>
          <w:color w:val="E97132" w:themeColor="accent2"/>
          <w:sz w:val="20"/>
          <w:szCs w:val="20"/>
        </w:rPr>
      </w:pPr>
      <w:r w:rsidRPr="6996BB9F">
        <w:rPr>
          <w:rFonts w:ascii="Calibri" w:hAnsi="Calibri" w:cs="Calibri"/>
          <w:color w:val="E97132" w:themeColor="accent2"/>
          <w:sz w:val="20"/>
          <w:szCs w:val="20"/>
        </w:rPr>
        <w:t xml:space="preserve">Wersja pakietu: v1.0_12.08.2026  </w:t>
      </w:r>
    </w:p>
    <w:p w14:paraId="731DB63A" w14:textId="77777777" w:rsidR="00E37886" w:rsidRPr="00E37886" w:rsidRDefault="00E37886" w:rsidP="00E37886">
      <w:pPr>
        <w:spacing w:after="0"/>
        <w:rPr>
          <w:rFonts w:ascii="Calibri" w:hAnsi="Calibri" w:cs="Calibri"/>
        </w:rPr>
      </w:pPr>
    </w:p>
    <w:p w14:paraId="55E4BD70" w14:textId="1C84E503" w:rsidR="00E37886" w:rsidRPr="00253D18" w:rsidRDefault="00253D18" w:rsidP="00253D18">
      <w:pPr>
        <w:spacing w:after="120" w:line="240" w:lineRule="auto"/>
        <w:rPr>
          <w:rFonts w:asciiTheme="majorHAnsi" w:hAnsiTheme="majorHAnsi" w:cstheme="majorHAnsi"/>
          <w:b/>
          <w:color w:val="0B3B69"/>
          <w:sz w:val="32"/>
        </w:rPr>
      </w:pPr>
      <w:r w:rsidRPr="00253D18">
        <w:rPr>
          <w:rFonts w:asciiTheme="majorHAnsi" w:hAnsiTheme="majorHAnsi" w:cstheme="majorHAnsi"/>
          <w:b/>
          <w:color w:val="0B3B69"/>
          <w:sz w:val="32"/>
        </w:rPr>
        <w:t>HARMONOGRAM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413"/>
        <w:gridCol w:w="1276"/>
        <w:gridCol w:w="7767"/>
      </w:tblGrid>
      <w:tr w:rsidR="00E37886" w:rsidRPr="00E37886" w14:paraId="4199D19A" w14:textId="77777777" w:rsidTr="00E37886">
        <w:trPr>
          <w:jc w:val="center"/>
        </w:trPr>
        <w:tc>
          <w:tcPr>
            <w:tcW w:w="1413" w:type="dxa"/>
            <w:shd w:val="clear" w:color="auto" w:fill="0B3B69"/>
          </w:tcPr>
          <w:p w14:paraId="71AC5D68" w14:textId="66EB3041" w:rsidR="00E37886" w:rsidRPr="00E37886" w:rsidRDefault="00E37886" w:rsidP="00E37886">
            <w:pPr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Numer postu</w:t>
            </w:r>
          </w:p>
        </w:tc>
        <w:tc>
          <w:tcPr>
            <w:tcW w:w="1276" w:type="dxa"/>
            <w:shd w:val="clear" w:color="auto" w:fill="0B3B6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4460F5" w14:textId="7B406D41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Data</w:t>
            </w:r>
          </w:p>
        </w:tc>
        <w:tc>
          <w:tcPr>
            <w:tcW w:w="7767" w:type="dxa"/>
            <w:shd w:val="clear" w:color="auto" w:fill="0B3B6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4866BB" w14:textId="7AA33FB4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Tytuł</w:t>
            </w:r>
          </w:p>
        </w:tc>
      </w:tr>
      <w:tr w:rsidR="00E37886" w:rsidRPr="00E37886" w14:paraId="4A0DC43A" w14:textId="77777777" w:rsidTr="00E37886">
        <w:trPr>
          <w:trHeight w:val="227"/>
          <w:jc w:val="center"/>
        </w:trPr>
        <w:tc>
          <w:tcPr>
            <w:tcW w:w="1413" w:type="dxa"/>
          </w:tcPr>
          <w:p w14:paraId="15634A4C" w14:textId="3EFDC1B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01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0AC73A" w14:textId="7C88564A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08.09.2026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89E472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Informacja o dołączeniu jako Partner WPSD Polska 2026</w:t>
            </w:r>
          </w:p>
        </w:tc>
      </w:tr>
      <w:tr w:rsidR="00E37886" w:rsidRPr="00E37886" w14:paraId="2E6FE682" w14:textId="77777777" w:rsidTr="00E37886">
        <w:trPr>
          <w:trHeight w:val="227"/>
          <w:jc w:val="center"/>
        </w:trPr>
        <w:tc>
          <w:tcPr>
            <w:tcW w:w="1413" w:type="dxa"/>
          </w:tcPr>
          <w:p w14:paraId="5874E8C3" w14:textId="61F484DE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02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2DC49B" w14:textId="1D26115D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10.09.2026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C387D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Zaproszenie do rejestracji – Webinar 1 (17.09)</w:t>
            </w:r>
          </w:p>
        </w:tc>
      </w:tr>
      <w:tr w:rsidR="00E37886" w:rsidRPr="00E37886" w14:paraId="12A2AB9B" w14:textId="77777777" w:rsidTr="00E37886">
        <w:trPr>
          <w:trHeight w:val="227"/>
          <w:jc w:val="center"/>
        </w:trPr>
        <w:tc>
          <w:tcPr>
            <w:tcW w:w="1413" w:type="dxa"/>
          </w:tcPr>
          <w:p w14:paraId="143BCABB" w14:textId="42D47CC2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03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EACD90" w14:textId="181261BA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15.09.2026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CD9F6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Małe kroki mają duże znaczenie</w:t>
            </w:r>
          </w:p>
        </w:tc>
      </w:tr>
      <w:tr w:rsidR="00E37886" w:rsidRPr="00E37886" w14:paraId="7F06795F" w14:textId="77777777" w:rsidTr="00E37886">
        <w:trPr>
          <w:trHeight w:val="227"/>
          <w:jc w:val="center"/>
        </w:trPr>
        <w:tc>
          <w:tcPr>
            <w:tcW w:w="1413" w:type="dxa"/>
          </w:tcPr>
          <w:p w14:paraId="40D0640F" w14:textId="0C1C6B5D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04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9E08E4" w14:textId="54DD1736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17.09.2026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C7D36B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Udostępnij iluminacje w Twoich SM</w:t>
            </w:r>
          </w:p>
        </w:tc>
      </w:tr>
      <w:tr w:rsidR="00E37886" w:rsidRPr="00E37886" w14:paraId="26E9CFF4" w14:textId="77777777" w:rsidTr="00E37886">
        <w:trPr>
          <w:trHeight w:val="227"/>
          <w:jc w:val="center"/>
        </w:trPr>
        <w:tc>
          <w:tcPr>
            <w:tcW w:w="1413" w:type="dxa"/>
          </w:tcPr>
          <w:p w14:paraId="06C2414D" w14:textId="3AFD0DBC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05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6B38FC" w14:textId="159B6D71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18.09.2026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75DE9B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E37886">
              <w:rPr>
                <w:rFonts w:ascii="Calibri" w:hAnsi="Calibri" w:cs="Calibri"/>
                <w:sz w:val="20"/>
                <w:szCs w:val="20"/>
                <w:lang w:val="pl-PL"/>
              </w:rPr>
              <w:t>Ulotka dla pacjenta to nie formalność</w:t>
            </w:r>
          </w:p>
        </w:tc>
      </w:tr>
      <w:tr w:rsidR="00E37886" w:rsidRPr="00E37886" w14:paraId="273CB959" w14:textId="77777777" w:rsidTr="00E37886">
        <w:trPr>
          <w:trHeight w:val="227"/>
          <w:jc w:val="center"/>
        </w:trPr>
        <w:tc>
          <w:tcPr>
            <w:tcW w:w="1413" w:type="dxa"/>
          </w:tcPr>
          <w:p w14:paraId="422ECE74" w14:textId="66CC2BE2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 06</w:t>
            </w:r>
          </w:p>
        </w:tc>
        <w:tc>
          <w:tcPr>
            <w:tcW w:w="1276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DB8FD7" w14:textId="654FD1C1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22.09.2026</w:t>
            </w:r>
          </w:p>
        </w:tc>
        <w:tc>
          <w:tcPr>
            <w:tcW w:w="776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2A20E4" w14:textId="77777777" w:rsidR="00E37886" w:rsidRPr="00E37886" w:rsidRDefault="00E37886" w:rsidP="00E37886">
            <w:pPr>
              <w:rPr>
                <w:rFonts w:ascii="Calibri" w:hAnsi="Calibri" w:cs="Calibri"/>
                <w:sz w:val="20"/>
                <w:szCs w:val="20"/>
              </w:rPr>
            </w:pPr>
            <w:r w:rsidRPr="00E37886">
              <w:rPr>
                <w:rFonts w:ascii="Calibri" w:hAnsi="Calibri" w:cs="Calibri"/>
                <w:sz w:val="20"/>
                <w:szCs w:val="20"/>
              </w:rPr>
              <w:t>Zaproszenie do rejestracji – Webinar 2 (30.09)</w:t>
            </w:r>
          </w:p>
        </w:tc>
      </w:tr>
    </w:tbl>
    <w:p w14:paraId="5F9F622C" w14:textId="77777777" w:rsidR="00E37886" w:rsidRDefault="00E37886" w:rsidP="00E37886">
      <w:pPr>
        <w:spacing w:after="0"/>
      </w:pPr>
    </w:p>
    <w:p w14:paraId="00861FD5" w14:textId="29787A88" w:rsidR="00E37886" w:rsidRPr="00367214" w:rsidRDefault="00E37886" w:rsidP="00E37886">
      <w:pPr>
        <w:pStyle w:val="Nagwek1"/>
      </w:pPr>
      <w:r>
        <w:t>Post 0</w:t>
      </w:r>
      <w:r w:rsidRPr="00367214">
        <w:t>1. 08.09 | Informacja o dołączeniu jako Partner WPSD Polska 2026</w:t>
      </w:r>
    </w:p>
    <w:p w14:paraId="347FECCC" w14:textId="77777777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01.jpg</w:t>
      </w:r>
    </w:p>
    <w:p w14:paraId="5A4C0120" w14:textId="77777777" w:rsidR="00E37886" w:rsidRDefault="00E37886" w:rsidP="00E37886">
      <w:pPr>
        <w:spacing w:after="0"/>
        <w:rPr>
          <w:rFonts w:ascii="Segoe UI Emoji" w:hAnsi="Segoe UI Emoji" w:cs="Segoe UI Emoji"/>
        </w:rPr>
      </w:pPr>
    </w:p>
    <w:p w14:paraId="312718F5" w14:textId="34EFD8C5" w:rsid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Dołączamy do WPSD Polska 2026!</w:t>
      </w:r>
    </w:p>
    <w:p w14:paraId="43F52AA6" w14:textId="6F24A322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Bezpieczeństwo pacjenta to wspólna odpowiedzialność. Dlatego z przyjemnością informujemy, że 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[NAZWA </w:t>
      </w:r>
      <w:r w:rsidR="00B43671">
        <w:rPr>
          <w:rFonts w:ascii="Calibri" w:hAnsi="Calibri" w:cs="Calibri"/>
          <w:b/>
          <w:bCs/>
          <w:sz w:val="20"/>
          <w:szCs w:val="20"/>
        </w:rPr>
        <w:t xml:space="preserve">TWOJEJ 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ORGANIZACJI] została Partnerem kampanii </w:t>
      </w:r>
      <w:r w:rsidR="00B43671">
        <w:rPr>
          <w:rFonts w:ascii="Calibri" w:hAnsi="Calibri" w:cs="Calibri"/>
          <w:b/>
          <w:bCs/>
          <w:sz w:val="20"/>
          <w:szCs w:val="20"/>
        </w:rPr>
        <w:t xml:space="preserve">WPSD Polska 2026 organizowanej z okazji </w:t>
      </w:r>
      <w:r w:rsidRPr="00E37886">
        <w:rPr>
          <w:rFonts w:ascii="Calibri" w:hAnsi="Calibri" w:cs="Calibri"/>
          <w:b/>
          <w:bCs/>
          <w:sz w:val="20"/>
          <w:szCs w:val="20"/>
        </w:rPr>
        <w:t>Światow</w:t>
      </w:r>
      <w:r w:rsidR="00B43671">
        <w:rPr>
          <w:rFonts w:ascii="Calibri" w:hAnsi="Calibri" w:cs="Calibri"/>
          <w:b/>
          <w:bCs/>
          <w:sz w:val="20"/>
          <w:szCs w:val="20"/>
        </w:rPr>
        <w:t>ego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D</w:t>
      </w:r>
      <w:r w:rsidR="00B43671">
        <w:rPr>
          <w:rFonts w:ascii="Calibri" w:hAnsi="Calibri" w:cs="Calibri"/>
          <w:b/>
          <w:bCs/>
          <w:sz w:val="20"/>
          <w:szCs w:val="20"/>
        </w:rPr>
        <w:t>nia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Bezpieczeństwa Pacjenta</w:t>
      </w:r>
      <w:r w:rsidR="00B43671">
        <w:rPr>
          <w:rFonts w:ascii="Calibri" w:hAnsi="Calibri" w:cs="Calibri"/>
          <w:b/>
          <w:bCs/>
          <w:sz w:val="20"/>
          <w:szCs w:val="20"/>
        </w:rPr>
        <w:t>.</w:t>
      </w:r>
    </w:p>
    <w:p w14:paraId="661578A6" w14:textId="77777777" w:rsidR="00B43671" w:rsidRDefault="00B43671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2F71EC43" w14:textId="0B8B415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📅</w:t>
      </w:r>
      <w:r w:rsidRPr="00E37886">
        <w:rPr>
          <w:rFonts w:ascii="Calibri" w:hAnsi="Calibri" w:cs="Calibri"/>
          <w:sz w:val="20"/>
          <w:szCs w:val="20"/>
        </w:rPr>
        <w:t xml:space="preserve"> 17 września na całym świecie obchodzony jest World Patient Safety Day – inicjatywa Światowej Organizacji Zdrowia (WHO), która każdego roku zwraca uwagę na jedno z najważniejszych wyzwań współczesnej ochrony zdrowia </w:t>
      </w:r>
      <w:r w:rsidR="00B43671">
        <w:rPr>
          <w:rFonts w:ascii="Calibri" w:hAnsi="Calibri" w:cs="Calibri"/>
          <w:sz w:val="20"/>
          <w:szCs w:val="20"/>
        </w:rPr>
        <w:t>-</w:t>
      </w:r>
      <w:r w:rsidRPr="00E37886">
        <w:rPr>
          <w:rFonts w:ascii="Calibri" w:hAnsi="Calibri" w:cs="Calibri"/>
          <w:sz w:val="20"/>
          <w:szCs w:val="20"/>
        </w:rPr>
        <w:t xml:space="preserve"> bezpieczeństwo pacjentów.</w:t>
      </w:r>
    </w:p>
    <w:p w14:paraId="1DC719B9" w14:textId="77777777" w:rsidR="00B43671" w:rsidRDefault="00B43671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0818488" w14:textId="60C26C71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W Polsce tegoroczna kampania koncentruje się na </w:t>
      </w:r>
      <w:r w:rsidRPr="00E37886">
        <w:rPr>
          <w:rFonts w:ascii="Calibri" w:hAnsi="Calibri" w:cs="Calibri"/>
          <w:b/>
          <w:bCs/>
          <w:sz w:val="20"/>
          <w:szCs w:val="20"/>
        </w:rPr>
        <w:t>bezpieczeństwie terapii w chorobach przewlekłych oraz roli pacjenta jako partnera w leczeniu otyłości.</w:t>
      </w:r>
    </w:p>
    <w:p w14:paraId="0046B57F" w14:textId="77777777" w:rsidR="00B43671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43C6261B" w14:textId="7A328C8B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W ramach WPSD Polska 2026 czekają na Was:</w:t>
      </w:r>
    </w:p>
    <w:p w14:paraId="23B0A557" w14:textId="2B9C0EA5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📚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P</w:t>
      </w:r>
      <w:r w:rsidRPr="00E37886">
        <w:rPr>
          <w:rFonts w:ascii="Calibri" w:hAnsi="Calibri" w:cs="Calibri"/>
          <w:sz w:val="20"/>
          <w:szCs w:val="20"/>
        </w:rPr>
        <w:t>raktyczne materiały edukacyjne dla pacjentów, bliskich i pracowników ochrony zdrowia,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🎓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B</w:t>
      </w:r>
      <w:r w:rsidRPr="00E37886">
        <w:rPr>
          <w:rFonts w:ascii="Calibri" w:hAnsi="Calibri" w:cs="Calibri"/>
          <w:sz w:val="20"/>
          <w:szCs w:val="20"/>
        </w:rPr>
        <w:t>ezpłatne webinary z udziałem ekspertów,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O</w:t>
      </w:r>
      <w:r w:rsidRPr="00E37886">
        <w:rPr>
          <w:rFonts w:ascii="Calibri" w:hAnsi="Calibri" w:cs="Calibri"/>
          <w:sz w:val="20"/>
          <w:szCs w:val="20"/>
        </w:rPr>
        <w:t>gólnopolska akcja iluminacji – 17 września charakterystyczne obiekty w wielu polskich miastach rozświetlą się na pomarańczowo.</w:t>
      </w:r>
    </w:p>
    <w:p w14:paraId="75C1A35A" w14:textId="77777777" w:rsidR="00B43671" w:rsidRDefault="00B43671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AC3B1AD" w14:textId="67BDC1D3" w:rsidR="00E37886" w:rsidRPr="00B43671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B43671">
        <w:rPr>
          <w:rFonts w:ascii="Segoe UI Emoji" w:hAnsi="Segoe UI Emoji" w:cs="Segoe UI Emoji"/>
          <w:sz w:val="20"/>
          <w:szCs w:val="20"/>
        </w:rPr>
        <w:lastRenderedPageBreak/>
        <w:t>🤝</w:t>
      </w:r>
      <w:r w:rsidRPr="00B43671">
        <w:rPr>
          <w:rFonts w:ascii="Calibri" w:hAnsi="Calibri" w:cs="Calibri"/>
          <w:sz w:val="20"/>
          <w:szCs w:val="20"/>
        </w:rPr>
        <w:t xml:space="preserve"> Cieszymy się, że możemy być częścią tej inicjatywy i wspólnie działać na rzecz bezpieczniejszej terapii.</w:t>
      </w:r>
    </w:p>
    <w:p w14:paraId="50842718" w14:textId="7AC5FAF3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Śledźcie nasze kanały – już wkrótce więcej materiałów i informacji o wydarzeniach WPSD Polska 2026.</w:t>
      </w:r>
    </w:p>
    <w:p w14:paraId="23F3C94B" w14:textId="77777777" w:rsidR="00B43671" w:rsidRPr="00E37886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78DC971C" w14:textId="15A5C3BF" w:rsidR="00E37886" w:rsidRPr="00E37886" w:rsidRDefault="00E37886" w:rsidP="00E37886">
      <w:pPr>
        <w:spacing w:after="0"/>
      </w:pPr>
      <w:r w:rsidRPr="00E37886">
        <w:rPr>
          <w:rFonts w:ascii="Calibri" w:hAnsi="Calibri" w:cs="Calibri"/>
          <w:sz w:val="20"/>
          <w:szCs w:val="20"/>
        </w:rPr>
        <w:t>#WPSDPolska2026</w:t>
      </w:r>
      <w:r w:rsidR="00B43671"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142BCCF1" w14:textId="79AB3424" w:rsidR="42B97B16" w:rsidRDefault="42B97B16" w:rsidP="42B97B16">
      <w:pPr>
        <w:spacing w:after="0"/>
        <w:rPr>
          <w:rFonts w:ascii="Calibri" w:hAnsi="Calibri" w:cs="Calibri"/>
          <w:sz w:val="20"/>
          <w:szCs w:val="20"/>
        </w:rPr>
      </w:pPr>
    </w:p>
    <w:p w14:paraId="3176B6E9" w14:textId="21E97850" w:rsidR="42B97B16" w:rsidRDefault="42B97B16" w:rsidP="42B97B16">
      <w:pPr>
        <w:spacing w:after="0"/>
        <w:rPr>
          <w:rFonts w:ascii="Calibri" w:hAnsi="Calibri" w:cs="Calibri"/>
          <w:sz w:val="20"/>
          <w:szCs w:val="20"/>
        </w:rPr>
      </w:pPr>
    </w:p>
    <w:p w14:paraId="313A9736" w14:textId="661AB401" w:rsidR="00E37886" w:rsidRPr="00367214" w:rsidRDefault="00E37886" w:rsidP="00E37886">
      <w:pPr>
        <w:pStyle w:val="Nagwek1"/>
      </w:pPr>
      <w:r>
        <w:t>Post 02</w:t>
      </w:r>
      <w:r w:rsidRPr="00367214">
        <w:t xml:space="preserve">. </w:t>
      </w:r>
      <w:r>
        <w:t>10</w:t>
      </w:r>
      <w:r w:rsidRPr="00367214">
        <w:t xml:space="preserve">.09 | </w:t>
      </w:r>
      <w:r w:rsidRPr="00E37886">
        <w:t>Zaproszenie na Webinar 1</w:t>
      </w:r>
    </w:p>
    <w:p w14:paraId="2FC7B30F" w14:textId="2B3E9E95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2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45AE2F77" w14:textId="27255482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E6BEED4" w14:textId="4CA9996F" w:rsidR="657C08CE" w:rsidRDefault="005E4C1A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rFonts w:ascii="Segoe UI Emoji" w:hAnsi="Segoe UI Emoji" w:cs="Segoe UI Emoji"/>
        </w:rPr>
        <w:t>📢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Już </w:t>
      </w:r>
      <w:r w:rsidR="657C08CE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17 września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 godz. 10:00, zapraszamy na </w:t>
      </w:r>
      <w:r w:rsidR="657C08CE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bezpłatny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657C08CE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webinar  „Otyłość – zrozumieć, leczyć, wspierać. Bezpieczna droga do zdrowia”</w:t>
      </w:r>
      <w:r w:rsidR="43EA2CD1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.</w:t>
      </w:r>
      <w:r w:rsidR="657C08CE">
        <w:br/>
      </w:r>
    </w:p>
    <w:p w14:paraId="181D5BB3" w14:textId="06AFF7D5" w:rsidR="43EA2CD1" w:rsidRDefault="43EA2CD1" w:rsidP="6996BB9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6996BB9F">
        <w:rPr>
          <w:rFonts w:ascii="Calibri" w:eastAsia="Calibri" w:hAnsi="Calibri" w:cs="Calibri"/>
          <w:sz w:val="20"/>
          <w:szCs w:val="20"/>
        </w:rPr>
        <w:t xml:space="preserve">Podczas webinaru </w:t>
      </w:r>
      <w:r w:rsidR="1A9CC027" w:rsidRPr="6996BB9F">
        <w:rPr>
          <w:rFonts w:ascii="Calibri" w:eastAsia="Calibri" w:hAnsi="Calibri" w:cs="Calibri"/>
          <w:sz w:val="20"/>
          <w:szCs w:val="20"/>
        </w:rPr>
        <w:t>dowiesz się</w:t>
      </w:r>
      <w:r w:rsidRPr="6996BB9F">
        <w:rPr>
          <w:rFonts w:ascii="Calibri" w:eastAsia="Calibri" w:hAnsi="Calibri" w:cs="Calibri"/>
          <w:color w:val="000000" w:themeColor="text1"/>
          <w:sz w:val="20"/>
          <w:szCs w:val="20"/>
        </w:rPr>
        <w:t>:</w:t>
      </w:r>
    </w:p>
    <w:p w14:paraId="40D28FA7" w14:textId="296C0DDE" w:rsidR="657C08CE" w:rsidRDefault="005B3D2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Czym jest otyłość i jak może wpływać na zdrowie?</w:t>
      </w:r>
    </w:p>
    <w:p w14:paraId="3ADD7260" w14:textId="4EBB8B00" w:rsidR="657C08CE" w:rsidRDefault="005B3D2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Jak bezpiecznie korzystać z leczenia otyłości?</w:t>
      </w:r>
    </w:p>
    <w:p w14:paraId="4ACE9788" w14:textId="52E1824B" w:rsidR="657C08CE" w:rsidRDefault="005B3D2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Jak świadomie uczestniczyć w leczeniu i dbać o swoje bezpieczeństwo?</w:t>
      </w:r>
    </w:p>
    <w:p w14:paraId="413730B2" w14:textId="16AAAEFE" w:rsidR="657C08CE" w:rsidRDefault="005B3D2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="657C08CE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Kiedy i jak zgłaszać działania niepożądane?</w:t>
      </w:r>
    </w:p>
    <w:p w14:paraId="0C0FEC6F" w14:textId="0F72096B" w:rsidR="165EB355" w:rsidRDefault="165EB355" w:rsidP="6996BB9F">
      <w:pPr>
        <w:spacing w:before="240" w:after="240"/>
      </w:pPr>
      <w:r w:rsidRPr="6996BB9F">
        <w:rPr>
          <w:rFonts w:ascii="Calibri" w:eastAsia="Calibri" w:hAnsi="Calibri" w:cs="Calibri"/>
          <w:sz w:val="20"/>
          <w:szCs w:val="20"/>
        </w:rPr>
        <w:t>Masz pytania dotyczące otyłości i chorób przewlekłych? Zastanawiasz się jak wspierać swoich bliskich, którzy walczą z otyłością? Zadaj pytania ekspertom podczas webinaru! To wyjątkowa okazja, aby uzyskać rzetelne odpowiedzi od specjalistów, rozwiać swoje wątpliwości i lepiej zrozumieć, jak świadomie oraz bezpiecznie dbać o zdrowie w trakcie leczenia.</w:t>
      </w:r>
    </w:p>
    <w:p w14:paraId="1631F26D" w14:textId="4BB31C5A" w:rsidR="165EB355" w:rsidRDefault="005B3D2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📅</w:t>
      </w:r>
      <w:r w:rsidR="165EB355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Zapisz datę i dołącz do nas!</w:t>
      </w:r>
      <w:r w:rsidR="165EB355">
        <w:br/>
      </w:r>
    </w:p>
    <w:p w14:paraId="194C7BC2" w14:textId="41A5543F" w:rsidR="165EB355" w:rsidRDefault="005B3D2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="165EB355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Rejestracja: </w:t>
      </w:r>
      <w:hyperlink r:id="rId12">
        <w:r w:rsidR="165EB355" w:rsidRPr="6996BB9F">
          <w:rPr>
            <w:rStyle w:val="Hipercze"/>
            <w:rFonts w:ascii="Calibri" w:eastAsia="Calibri" w:hAnsi="Calibri" w:cs="Calibri"/>
            <w:sz w:val="20"/>
            <w:szCs w:val="20"/>
          </w:rPr>
          <w:t>link</w:t>
        </w:r>
      </w:hyperlink>
    </w:p>
    <w:p w14:paraId="480F89A9" w14:textId="60ACA1C3" w:rsidR="6996BB9F" w:rsidRDefault="6996BB9F" w:rsidP="6996BB9F">
      <w:pPr>
        <w:spacing w:after="0"/>
        <w:rPr>
          <w:rFonts w:ascii="Calibri" w:hAnsi="Calibri" w:cs="Calibri"/>
          <w:sz w:val="20"/>
          <w:szCs w:val="20"/>
        </w:rPr>
      </w:pPr>
    </w:p>
    <w:p w14:paraId="2C7AFB57" w14:textId="15A5C3BF" w:rsidR="6996BB9F" w:rsidRDefault="42B97B16" w:rsidP="6996BB9F">
      <w:pPr>
        <w:spacing w:after="0"/>
      </w:pPr>
      <w:r w:rsidRPr="42B97B16">
        <w:rPr>
          <w:rFonts w:ascii="Calibri" w:hAnsi="Calibri" w:cs="Calibri"/>
          <w:sz w:val="20"/>
          <w:szCs w:val="20"/>
        </w:rPr>
        <w:t>#WPSDPolska2026 #ŚwiatowyDzieńBezpieczeństwaPacjenta</w:t>
      </w:r>
    </w:p>
    <w:p w14:paraId="602D33D6" w14:textId="77AF45B9" w:rsidR="6996BB9F" w:rsidRDefault="6996BB9F" w:rsidP="6996BB9F">
      <w:pPr>
        <w:spacing w:after="0"/>
        <w:rPr>
          <w:rFonts w:ascii="Calibri" w:hAnsi="Calibri" w:cs="Calibri"/>
          <w:sz w:val="20"/>
          <w:szCs w:val="20"/>
        </w:rPr>
      </w:pPr>
    </w:p>
    <w:p w14:paraId="31A56F59" w14:textId="77777777" w:rsidR="00F52850" w:rsidRPr="00E37886" w:rsidRDefault="00F52850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33308EDB" w14:textId="4FDA17BD" w:rsidR="00E37886" w:rsidRPr="00E37886" w:rsidRDefault="00E37886" w:rsidP="00E37886">
      <w:pPr>
        <w:pStyle w:val="Nagwek1"/>
      </w:pPr>
      <w:r w:rsidRPr="00E37886">
        <w:t>Post 03. 15.09 | Małe kroki mają duże znaczenie</w:t>
      </w:r>
    </w:p>
    <w:p w14:paraId="68E5315C" w14:textId="65925CBF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3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16BD8315" w14:textId="77777777" w:rsid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3B99EAAA" w14:textId="77777777" w:rsidR="00253D18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Bezpieczna terapia zaczyna się od codziennych nawyków.</w:t>
      </w:r>
      <w:r w:rsidRPr="00E37886">
        <w:rPr>
          <w:rFonts w:ascii="Calibri" w:hAnsi="Calibri" w:cs="Calibri"/>
          <w:sz w:val="20"/>
          <w:szCs w:val="20"/>
        </w:rPr>
        <w:t xml:space="preserve"> Leczenie nie trwa tylko podczas wizyty u lekarza. </w:t>
      </w:r>
    </w:p>
    <w:p w14:paraId="05533DCE" w14:textId="09346F2E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To, co robisz każdego dnia w domu, w pracy czy podczas wyjazdu ma ogromny wpływ na jego skuteczność i bezpieczeństwo.</w:t>
      </w:r>
    </w:p>
    <w:p w14:paraId="6576B2D8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Nie musisz robić wszystkiego idealnie. Często wystarczy kilka prostych nawyków.</w:t>
      </w:r>
    </w:p>
    <w:p w14:paraId="29E3F02D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15B7EC5A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Co może Ci pomóc?</w:t>
      </w:r>
    </w:p>
    <w:p w14:paraId="4BF2F10A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1️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Przyjmuj leki o stałej porze. Połącz to z codzienną czynnością, np. śniadaniem lub myciem zębów. Dzięki temu łatwiej pamiętać o leczeniu.</w:t>
      </w:r>
    </w:p>
    <w:p w14:paraId="4215FD40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2️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Korzystaj z kasetki na leki. Kasetka na leki pomaga szybko sprawdzić, czy przyjąłeś już dzisiejszą porcję leków.</w:t>
      </w:r>
    </w:p>
    <w:p w14:paraId="60A15A50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3️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Ustaw przypomnienie w telefonie. To szczególnie pomocne, jeśli lek przyjmujesz raz w tygodniu lub o nietypowej porze.</w:t>
      </w:r>
    </w:p>
    <w:p w14:paraId="291295A4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4️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Obserwuj swój organizm. Jeśli zauważysz nowe objawy lub zmiany samopoczucia, zapisz je i porozmawiaj o nich z lekarzem lub farmaceutą podczas kolejnej wizyty.</w:t>
      </w:r>
    </w:p>
    <w:p w14:paraId="4903819B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5️</w:t>
      </w:r>
      <w:r w:rsidRPr="00E37886">
        <w:rPr>
          <w:rFonts w:ascii="Segoe UI Symbol" w:hAnsi="Segoe UI Symbol" w:cs="Segoe UI Symbol"/>
          <w:sz w:val="20"/>
          <w:szCs w:val="20"/>
        </w:rPr>
        <w:t>⃣</w:t>
      </w:r>
      <w:r w:rsidRPr="00E37886">
        <w:rPr>
          <w:rFonts w:ascii="Calibri" w:hAnsi="Calibri" w:cs="Calibri"/>
          <w:sz w:val="20"/>
          <w:szCs w:val="20"/>
        </w:rPr>
        <w:t xml:space="preserve"> Pamiętaj o lekach również poza domem. Wyjazd, weekend czy intensywny dzień nie muszą oznaczać przerwy w leczeniu. Warto wcześniej zaplanować, jak zabrać leki ze sobą.</w:t>
      </w:r>
    </w:p>
    <w:p w14:paraId="1237F5A9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68FE6A9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Dlaczego to takie ważne?</w:t>
      </w:r>
    </w:p>
    <w:p w14:paraId="7990A294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W chorobach przewlekłych, takich jak otyłość, cukrzyca czy nadciśnienie, leczenie przynosi efekty stopniowo. To właśnie regularność sprawia, że terapia działa zgodnie z planem. Pominięte dawki, przypadkowe przerwy czy częste zmiany sposobu przyjmowania leków mogą zmniejszać skuteczność leczenia, nawet jeśli wydają się drobiazgami.</w:t>
      </w:r>
    </w:p>
    <w:p w14:paraId="3CBA0904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Nie chodzi o perfekcję. Chodzi o budowanie dobrych nawyków, które każdego dnia wspierają Twoje zdrowie.</w:t>
      </w:r>
    </w:p>
    <w:p w14:paraId="079891D5" w14:textId="77777777" w:rsidR="00E37886" w:rsidRDefault="00E37886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7F8C508" w14:textId="07D81489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lastRenderedPageBreak/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Bezpieczna terapia to nie jeden wielki krok. To wiele małych decyzji, które podejmujesz każdego dnia. Każda z nich ma znaczenie.</w:t>
      </w:r>
    </w:p>
    <w:p w14:paraId="00EF1F29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21E343BF" w14:textId="26AAC909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25608945" w14:textId="77777777" w:rsidR="00B43671" w:rsidRDefault="00B43671" w:rsidP="00F52850">
      <w:pPr>
        <w:spacing w:after="0"/>
      </w:pPr>
    </w:p>
    <w:p w14:paraId="436BD93A" w14:textId="77777777" w:rsidR="00F52850" w:rsidRPr="00F52850" w:rsidRDefault="00F52850" w:rsidP="00F52850">
      <w:pPr>
        <w:spacing w:after="0"/>
      </w:pPr>
    </w:p>
    <w:p w14:paraId="2CA78D2D" w14:textId="708B26E8" w:rsidR="00E37886" w:rsidRPr="00367214" w:rsidRDefault="00E37886" w:rsidP="00E37886">
      <w:pPr>
        <w:pStyle w:val="Nagwek1"/>
      </w:pPr>
      <w:r>
        <w:t>Post 04</w:t>
      </w:r>
      <w:r w:rsidRPr="00367214">
        <w:t xml:space="preserve">. </w:t>
      </w:r>
      <w:r>
        <w:t>17</w:t>
      </w:r>
      <w:r w:rsidRPr="00367214">
        <w:t xml:space="preserve">.09 | </w:t>
      </w:r>
      <w:r w:rsidRPr="00E37886">
        <w:t>Udostępnij iluminacje w Twoich SM</w:t>
      </w:r>
    </w:p>
    <w:p w14:paraId="32DFC80C" w14:textId="5770F428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4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54E98061" w14:textId="77777777" w:rsidR="00E37886" w:rsidRDefault="00E37886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4F759E19" w14:textId="17C753E0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Dziś Polska świeci na pomarańczowo. A Ty?</w:t>
      </w:r>
    </w:p>
    <w:p w14:paraId="435BCD55" w14:textId="77777777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02DD48DE" w14:textId="60E8D8BE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Wieczorem spójrz na swoje miasto.</w:t>
      </w:r>
      <w:r w:rsidR="00B43671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>Pałac Kultury i Nauki, Warsaw Spire, Spodek, TAURON Arena Kraków i wiele innych obiektów rozbłyśnie pomarańczowym światłem z okazji Światowego Dnia Bezpieczeństwa Pacjenta 2026.</w:t>
      </w:r>
    </w:p>
    <w:p w14:paraId="74BD61D0" w14:textId="77777777" w:rsidR="00B43671" w:rsidRPr="00E37886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101D9C1" w14:textId="00FF7A4D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To coś więcej niż iluminacja.</w:t>
      </w:r>
      <w:r w:rsidR="00B43671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>To symbol wspólnego celu: tworzenia systemu ochrony zdrowia, w którym bezpieczeństwo pacjenta jest zawsze na pierwszym miejscu.</w:t>
      </w:r>
    </w:p>
    <w:p w14:paraId="30304007" w14:textId="77777777" w:rsidR="00F52850" w:rsidRPr="00E37886" w:rsidRDefault="00F52850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5F0B7D21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📸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Dołącz do akcji:</w:t>
      </w:r>
    </w:p>
    <w:p w14:paraId="56CC47C8" w14:textId="089F5149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Z</w:t>
      </w:r>
      <w:r w:rsidRPr="00E37886">
        <w:rPr>
          <w:rFonts w:ascii="Calibri" w:hAnsi="Calibri" w:cs="Calibri"/>
          <w:sz w:val="20"/>
          <w:szCs w:val="20"/>
        </w:rPr>
        <w:t xml:space="preserve">najdź </w:t>
      </w:r>
      <w:r w:rsidR="00C6508C" w:rsidRPr="00E37886">
        <w:rPr>
          <w:rFonts w:ascii="Calibri" w:hAnsi="Calibri" w:cs="Calibri"/>
          <w:sz w:val="20"/>
          <w:szCs w:val="20"/>
        </w:rPr>
        <w:t xml:space="preserve">obiekt </w:t>
      </w:r>
      <w:r w:rsidRPr="00E37886">
        <w:rPr>
          <w:rFonts w:ascii="Calibri" w:hAnsi="Calibri" w:cs="Calibri"/>
          <w:sz w:val="20"/>
          <w:szCs w:val="20"/>
        </w:rPr>
        <w:t>podświetlony</w:t>
      </w:r>
      <w:r w:rsidR="00C6508C">
        <w:rPr>
          <w:rFonts w:ascii="Calibri" w:hAnsi="Calibri" w:cs="Calibri"/>
          <w:sz w:val="20"/>
          <w:szCs w:val="20"/>
        </w:rPr>
        <w:t xml:space="preserve"> na </w:t>
      </w:r>
      <w:r w:rsidR="00C6508C" w:rsidRPr="00E37886">
        <w:rPr>
          <w:rFonts w:ascii="Calibri" w:hAnsi="Calibri" w:cs="Calibri"/>
          <w:sz w:val="20"/>
          <w:szCs w:val="20"/>
        </w:rPr>
        <w:t>pomarańczowo</w:t>
      </w:r>
      <w:r w:rsidRPr="00E37886">
        <w:rPr>
          <w:rFonts w:ascii="Calibri" w:hAnsi="Calibri" w:cs="Calibri"/>
          <w:sz w:val="20"/>
          <w:szCs w:val="20"/>
        </w:rPr>
        <w:t>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Z</w:t>
      </w:r>
      <w:r w:rsidRPr="00E37886">
        <w:rPr>
          <w:rFonts w:ascii="Calibri" w:hAnsi="Calibri" w:cs="Calibri"/>
          <w:sz w:val="20"/>
          <w:szCs w:val="20"/>
        </w:rPr>
        <w:t>rób zdjęcie,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O</w:t>
      </w:r>
      <w:r w:rsidRPr="00E37886">
        <w:rPr>
          <w:rFonts w:ascii="Calibri" w:hAnsi="Calibri" w:cs="Calibri"/>
          <w:sz w:val="20"/>
          <w:szCs w:val="20"/>
        </w:rPr>
        <w:t>publikuj je w mediach społecznościowych,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B43671">
        <w:rPr>
          <w:rFonts w:ascii="Calibri" w:hAnsi="Calibri" w:cs="Calibri"/>
          <w:sz w:val="20"/>
          <w:szCs w:val="20"/>
        </w:rPr>
        <w:t>O</w:t>
      </w:r>
      <w:r w:rsidRPr="00E37886">
        <w:rPr>
          <w:rFonts w:ascii="Calibri" w:hAnsi="Calibri" w:cs="Calibri"/>
          <w:sz w:val="20"/>
          <w:szCs w:val="20"/>
        </w:rPr>
        <w:t>znacz post hashtagiem #WPSDPolska2026.</w:t>
      </w:r>
    </w:p>
    <w:p w14:paraId="22C183BC" w14:textId="77777777" w:rsidR="00B43671" w:rsidRDefault="00B43671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75EAB9F7" w14:textId="3EFA48A4" w:rsidR="00E37886" w:rsidRDefault="00E37886" w:rsidP="00E37886">
      <w:pPr>
        <w:spacing w:after="0"/>
        <w:rPr>
          <w:rFonts w:ascii="Segoe UI Emoji" w:hAnsi="Segoe UI Emoji" w:cs="Segoe UI Emoj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Pokażmy, jak wiele osób i organizacji w całej Polsce wspiera ideę bezpieczeństwa pacjentów </w:t>
      </w:r>
      <w:r w:rsidRPr="00E37886">
        <w:rPr>
          <w:rFonts w:ascii="Segoe UI Emoji" w:hAnsi="Segoe UI Emoji" w:cs="Segoe UI Emoji"/>
          <w:sz w:val="20"/>
          <w:szCs w:val="20"/>
        </w:rPr>
        <w:t>🧡</w:t>
      </w:r>
    </w:p>
    <w:p w14:paraId="48ED31AA" w14:textId="77777777" w:rsid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Widzimy się dziś pod pomarańczowym światłem!</w:t>
      </w:r>
    </w:p>
    <w:p w14:paraId="0637BD4E" w14:textId="77777777" w:rsidR="00253D18" w:rsidRPr="00E37886" w:rsidRDefault="00253D18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2933C054" w14:textId="77777777" w:rsidR="00253D18" w:rsidRPr="00E37886" w:rsidRDefault="00253D18" w:rsidP="00253D18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3219ACEB" w14:textId="77777777" w:rsidR="00B43671" w:rsidRDefault="00B43671" w:rsidP="00F52850">
      <w:pPr>
        <w:spacing w:after="0"/>
      </w:pPr>
    </w:p>
    <w:p w14:paraId="7F3A8124" w14:textId="77777777" w:rsidR="00F52850" w:rsidRDefault="00F52850" w:rsidP="00F52850">
      <w:pPr>
        <w:spacing w:after="0"/>
      </w:pPr>
    </w:p>
    <w:p w14:paraId="32391271" w14:textId="6187CEE9" w:rsidR="00E37886" w:rsidRPr="00367214" w:rsidRDefault="00E37886" w:rsidP="00E37886">
      <w:pPr>
        <w:pStyle w:val="Nagwek1"/>
      </w:pPr>
      <w:r>
        <w:t>Post 05</w:t>
      </w:r>
      <w:r w:rsidRPr="00367214">
        <w:t xml:space="preserve">. </w:t>
      </w:r>
      <w:r>
        <w:t>18</w:t>
      </w:r>
      <w:r w:rsidRPr="00367214">
        <w:t xml:space="preserve">.09 | </w:t>
      </w:r>
      <w:r w:rsidRPr="00E37886">
        <w:t>Ulotka dla pacjenta to nie formalność</w:t>
      </w:r>
    </w:p>
    <w:p w14:paraId="528542B4" w14:textId="75233F25" w:rsidR="00E37886" w:rsidRPr="00E37886" w:rsidRDefault="00E37886" w:rsidP="00E37886">
      <w:pPr>
        <w:spacing w:after="0" w:line="240" w:lineRule="auto"/>
        <w:rPr>
          <w:rFonts w:ascii="Calibri" w:hAnsi="Calibri" w:cs="Calibri"/>
        </w:rPr>
      </w:pPr>
      <w:r w:rsidRPr="00E37886">
        <w:rPr>
          <w:rFonts w:ascii="Calibri" w:hAnsi="Calibri" w:cs="Calibri"/>
          <w:b/>
          <w:color w:val="64748B"/>
        </w:rPr>
        <w:t>Grafika: Post 0</w:t>
      </w:r>
      <w:r>
        <w:rPr>
          <w:rFonts w:ascii="Calibri" w:hAnsi="Calibri" w:cs="Calibri"/>
          <w:b/>
          <w:color w:val="64748B"/>
        </w:rPr>
        <w:t>5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1F0C545A" w14:textId="77777777" w:rsidR="00B43671" w:rsidRDefault="00B43671" w:rsidP="00B43671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5C498FB6" w14:textId="339966DF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📄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Przeczytaj ulotkę dla pacjenta która jest zawsze dołączona do leku, zanim przyjmiesz go pierwszy raz.</w:t>
      </w:r>
    </w:p>
    <w:p w14:paraId="0D1B11C3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Kupujesz nowy lek? Zanim przyjmiesz pierwszą dawkę, poświęć kilka minut na przeczytanie ulotki dla pacjenta.</w:t>
      </w:r>
    </w:p>
    <w:p w14:paraId="628514BE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Ulotka to nie tylko obowiązkowy dodatek do opakowania. To praktyczny przewodnik, który pomaga bezpiecznie stosować lek i lepiej zrozumieć zalecenia lekarza.</w:t>
      </w:r>
    </w:p>
    <w:p w14:paraId="7FD2D1D9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2679B1FD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🔎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Co warto sprawdzić w ulotce dla pacjenta?</w:t>
      </w:r>
    </w:p>
    <w:p w14:paraId="25ADFF25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Jak przyjmować lek?</w:t>
      </w:r>
    </w:p>
    <w:p w14:paraId="1F21E5D1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Czy należy przyjmować go przed posiłkiem, po posiłku czy niezależnie od jedzenia? O jakiej porze dnia najlepiej go stosować?</w:t>
      </w:r>
    </w:p>
    <w:p w14:paraId="727A3F51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Czy można go łączyć z innymi lekami lub suplementami? Niektóre leki, witaminy czy preparaty ziołowe mogą wpływać na swoje działanie. Jeśli masz wątpliwości, zapytaj lekarza lub farmaceutę.</w:t>
      </w:r>
    </w:p>
    <w:p w14:paraId="56DBEFB3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Jakie działania niepożądane mogą się pojawić po zastosowaniu leku? Większość pacjentów nie doświadcza poważnych działań niepożądanych, ale warto wiedzieć, na jakie objawy zwrócić uwagę i kiedy skontaktować się z lekarzem.</w:t>
      </w:r>
    </w:p>
    <w:p w14:paraId="4E8787CF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Jak przechowywać lek? Nie wszystkie leki można przechowywać w lodówce. Leki przechowuj w suchym miejscu i z dala od słońca. Odpowiednie przechowywanie pomaga zachować ich skuteczność.</w:t>
      </w:r>
    </w:p>
    <w:p w14:paraId="2B8A7C0E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4071EB9D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Dlaczego to ważne?</w:t>
      </w:r>
    </w:p>
    <w:p w14:paraId="6D68B096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Leki są bezpieczne i skuteczne, jeśli są stosowane zgodnie z zaleceniami. Ulotka dla pacjenta zawiera informacje, które pomagają uniknąć pomyłek i lepiej przygotować się do leczenia.</w:t>
      </w:r>
    </w:p>
    <w:p w14:paraId="3ABF3234" w14:textId="60E7775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lastRenderedPageBreak/>
        <w:t>✅</w:t>
      </w:r>
      <w:r w:rsidRPr="00E37886">
        <w:rPr>
          <w:rFonts w:ascii="Calibri" w:hAnsi="Calibri" w:cs="Calibri"/>
          <w:sz w:val="20"/>
          <w:szCs w:val="20"/>
        </w:rPr>
        <w:t xml:space="preserve"> Jeśli czegoś nie rozumiesz, nie zgaduj.</w:t>
      </w:r>
      <w:r w:rsidR="001025A5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>Zapytaj lekarza lub farmaceutę. To najlepszy sposób, aby rozwiać wątpliwości i bezpiecznie stosować terapię.</w:t>
      </w:r>
    </w:p>
    <w:p w14:paraId="53F5D15A" w14:textId="77777777" w:rsidR="00B43671" w:rsidRPr="00E37886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Pr="00E37886">
        <w:rPr>
          <w:rFonts w:ascii="Calibri" w:hAnsi="Calibri" w:cs="Calibri"/>
          <w:sz w:val="20"/>
          <w:szCs w:val="20"/>
        </w:rPr>
        <w:t xml:space="preserve"> Ulotka ma pomóc Ci bezpiecznie korzystać z leczenia.</w:t>
      </w:r>
    </w:p>
    <w:p w14:paraId="186D4915" w14:textId="77777777" w:rsidR="00B43671" w:rsidRDefault="00B43671" w:rsidP="00B43671">
      <w:pPr>
        <w:spacing w:after="0"/>
        <w:rPr>
          <w:rFonts w:ascii="Calibri" w:hAnsi="Calibri" w:cs="Calibri"/>
          <w:sz w:val="20"/>
          <w:szCs w:val="20"/>
        </w:rPr>
      </w:pPr>
    </w:p>
    <w:p w14:paraId="77B68DE1" w14:textId="77777777" w:rsidR="00253D18" w:rsidRPr="00E37886" w:rsidRDefault="00253D18" w:rsidP="00253D18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5A5F71FE" w14:textId="77777777" w:rsidR="00253D18" w:rsidRDefault="00253D18" w:rsidP="00F52850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2507F02B" w14:textId="77777777" w:rsidR="00F52850" w:rsidRDefault="00F52850" w:rsidP="00F52850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6159854C" w14:textId="204C8614" w:rsidR="00E37886" w:rsidRPr="00367214" w:rsidRDefault="00E37886" w:rsidP="00E37886">
      <w:pPr>
        <w:pStyle w:val="Nagwek1"/>
      </w:pPr>
      <w:r>
        <w:t>Post 06</w:t>
      </w:r>
      <w:r w:rsidRPr="00367214">
        <w:t xml:space="preserve">. </w:t>
      </w:r>
      <w:r>
        <w:t>22</w:t>
      </w:r>
      <w:r w:rsidRPr="00367214">
        <w:t xml:space="preserve">.09 | </w:t>
      </w:r>
      <w:r w:rsidRPr="00E37886">
        <w:t>Zaproszenie do rejestracji – Webinar 2 (30.09)</w:t>
      </w:r>
    </w:p>
    <w:p w14:paraId="425B993D" w14:textId="3CFF7496" w:rsidR="00E37886" w:rsidRDefault="00E37886" w:rsidP="00E37886">
      <w:pPr>
        <w:spacing w:after="0" w:line="240" w:lineRule="auto"/>
      </w:pPr>
      <w:r w:rsidRPr="00E37886">
        <w:rPr>
          <w:rFonts w:ascii="Calibri" w:hAnsi="Calibri" w:cs="Calibri"/>
          <w:b/>
          <w:color w:val="64748B"/>
        </w:rPr>
        <w:t>Grafika: Post 0</w:t>
      </w:r>
      <w:r w:rsidR="00253D18">
        <w:rPr>
          <w:rFonts w:ascii="Calibri" w:hAnsi="Calibri" w:cs="Calibri"/>
          <w:b/>
          <w:color w:val="64748B"/>
        </w:rPr>
        <w:t>6</w:t>
      </w:r>
      <w:r w:rsidRPr="00E37886">
        <w:rPr>
          <w:rFonts w:ascii="Calibri" w:hAnsi="Calibri" w:cs="Calibri"/>
          <w:b/>
          <w:color w:val="64748B"/>
        </w:rPr>
        <w:t>.jpg</w:t>
      </w:r>
    </w:p>
    <w:p w14:paraId="27341A04" w14:textId="05DBF073" w:rsidR="00253D18" w:rsidRDefault="00253D18" w:rsidP="00E37886">
      <w:pPr>
        <w:spacing w:after="0" w:line="240" w:lineRule="auto"/>
        <w:rPr>
          <w:rFonts w:ascii="Calibri" w:hAnsi="Calibri" w:cs="Calibri"/>
          <w:b/>
          <w:color w:val="64748B"/>
        </w:rPr>
      </w:pPr>
    </w:p>
    <w:p w14:paraId="65830943" w14:textId="5DF7278A" w:rsidR="4555333A" w:rsidRDefault="005E4C1A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rFonts w:ascii="Segoe UI Emoji" w:hAnsi="Segoe UI Emoji" w:cs="Segoe UI Emoji"/>
        </w:rPr>
        <w:t>📢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Już </w:t>
      </w:r>
      <w:r w:rsidR="4555333A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30 września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o godz. 10:00 zapraszamy na </w:t>
      </w:r>
      <w:r w:rsidR="4555333A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bezpłatny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  <w:r w:rsidR="4555333A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webinar “Gdy diagnoz jest kilka. Bezpieczna opieka nad pacjentem z otyłością i chorobami współistniejącymi"</w:t>
      </w:r>
      <w:r w:rsidR="7DAB8CCB" w:rsidRPr="6996BB9F">
        <w:rPr>
          <w:rFonts w:ascii="Calibri" w:eastAsia="Calibri" w:hAnsi="Calibri" w:cs="Calibri"/>
          <w:b/>
          <w:bCs/>
          <w:color w:val="000000" w:themeColor="text1"/>
          <w:sz w:val="20"/>
          <w:szCs w:val="20"/>
        </w:rPr>
        <w:t>.</w:t>
      </w:r>
    </w:p>
    <w:p w14:paraId="3DA6FEBD" w14:textId="0661E776" w:rsidR="6996BB9F" w:rsidRDefault="6996BB9F" w:rsidP="6996BB9F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63D4063" w14:textId="2C377262" w:rsidR="69E9EA5F" w:rsidRDefault="69E9EA5F" w:rsidP="6996BB9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6996BB9F">
        <w:rPr>
          <w:rFonts w:ascii="Calibri" w:eastAsia="Calibri" w:hAnsi="Calibri" w:cs="Calibri"/>
          <w:sz w:val="20"/>
          <w:szCs w:val="20"/>
        </w:rPr>
        <w:t xml:space="preserve">Podczas webinaru </w:t>
      </w:r>
      <w:r w:rsidR="7C678224" w:rsidRPr="6996BB9F">
        <w:rPr>
          <w:rFonts w:ascii="Calibri" w:eastAsia="Calibri" w:hAnsi="Calibri" w:cs="Calibri"/>
          <w:sz w:val="20"/>
          <w:szCs w:val="20"/>
        </w:rPr>
        <w:t>dowiesz się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: </w:t>
      </w:r>
    </w:p>
    <w:p w14:paraId="4F85179A" w14:textId="22DE2541" w:rsidR="4555333A" w:rsidRDefault="005B3D2F" w:rsidP="6996BB9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>
        <w:rPr>
          <w:rFonts w:ascii="Segoe UI Emoji" w:hAnsi="Segoe UI Emoji" w:cs="Segoe UI Emoji"/>
          <w:sz w:val="20"/>
          <w:szCs w:val="20"/>
        </w:rPr>
        <w:t xml:space="preserve"> 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>Dlaczego otyłość to złożona choroba przewlekła, a nie wyłącznie kwestia stylu życia?</w:t>
      </w:r>
    </w:p>
    <w:p w14:paraId="2789D9C5" w14:textId="7AEF4730" w:rsidR="4555333A" w:rsidRDefault="005B3D2F" w:rsidP="6996BB9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Jakie choroby najczęściej towarzyszą otyłości?</w:t>
      </w:r>
    </w:p>
    <w:p w14:paraId="72A6B2F9" w14:textId="2B52CF0E" w:rsidR="4555333A" w:rsidRDefault="005B3D2F" w:rsidP="6996BB9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>
        <w:rPr>
          <w:rFonts w:ascii="Segoe UI Emoji" w:hAnsi="Segoe UI Emoji" w:cs="Segoe UI Emoji"/>
          <w:sz w:val="20"/>
          <w:szCs w:val="20"/>
        </w:rPr>
        <w:t xml:space="preserve"> 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>Z czym mierzy się pacjent z otyłością i jak możemy go wspierać?</w:t>
      </w:r>
    </w:p>
    <w:p w14:paraId="6207D2A7" w14:textId="0E5D45FE" w:rsidR="4555333A" w:rsidRDefault="005B3D2F" w:rsidP="6996BB9F">
      <w:pPr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✅</w:t>
      </w:r>
      <w:r>
        <w:rPr>
          <w:rFonts w:ascii="Segoe UI Emoji" w:hAnsi="Segoe UI Emoji" w:cs="Segoe UI Emoji"/>
          <w:sz w:val="20"/>
          <w:szCs w:val="20"/>
        </w:rPr>
        <w:t xml:space="preserve"> </w:t>
      </w:r>
      <w:r w:rsidR="4555333A" w:rsidRPr="6996BB9F">
        <w:rPr>
          <w:rFonts w:ascii="Calibri" w:eastAsia="Calibri" w:hAnsi="Calibri" w:cs="Calibri"/>
          <w:color w:val="000000" w:themeColor="text1"/>
          <w:sz w:val="20"/>
          <w:szCs w:val="20"/>
        </w:rPr>
        <w:t>Jak wygląda życie z chorobą otyłościową, co ułatwia leczenie i czego pacjenci najbardziej potrzebują od lekarzy oraz systemu ochrony zdrowia?</w:t>
      </w:r>
    </w:p>
    <w:p w14:paraId="5A0AE087" w14:textId="568D62FD" w:rsidR="4978F116" w:rsidRDefault="4978F116" w:rsidP="6996BB9F">
      <w:pPr>
        <w:spacing w:after="0"/>
      </w:pPr>
      <w:r w:rsidRPr="6996BB9F">
        <w:rPr>
          <w:rFonts w:ascii="Calibri" w:eastAsia="Calibri" w:hAnsi="Calibri" w:cs="Calibri"/>
          <w:sz w:val="20"/>
          <w:szCs w:val="20"/>
        </w:rPr>
        <w:t xml:space="preserve">Masz wątpliwości związane z otyłością lub innymi chorobami przewlekłymi? Chcesz dowiedzieć się, jak najlepiej wspierać bliską osobę zmagającą się z otyłością? Weź udział w webinarze i porozmawiaj z ekspertami! To doskonała okazja, by uzyskać wiarygodne informacje, rozwiać </w:t>
      </w:r>
      <w:r w:rsidR="600D906C" w:rsidRPr="6996BB9F">
        <w:rPr>
          <w:rFonts w:ascii="Calibri" w:eastAsia="Calibri" w:hAnsi="Calibri" w:cs="Calibri"/>
          <w:sz w:val="20"/>
          <w:szCs w:val="20"/>
        </w:rPr>
        <w:t>wątpliwości</w:t>
      </w:r>
      <w:r w:rsidRPr="6996BB9F">
        <w:rPr>
          <w:rFonts w:ascii="Calibri" w:eastAsia="Calibri" w:hAnsi="Calibri" w:cs="Calibri"/>
          <w:sz w:val="20"/>
          <w:szCs w:val="20"/>
        </w:rPr>
        <w:t xml:space="preserve"> oraz lepiej zrozumieć, jak dbać o bezpieczeństwo podczas leczenia.</w:t>
      </w:r>
    </w:p>
    <w:p w14:paraId="3EFD859F" w14:textId="7DB51F15" w:rsidR="6996BB9F" w:rsidRDefault="6996BB9F" w:rsidP="6996BB9F">
      <w:pPr>
        <w:spacing w:after="0"/>
        <w:rPr>
          <w:rFonts w:ascii="Calibri" w:hAnsi="Calibri" w:cs="Calibri"/>
          <w:sz w:val="20"/>
          <w:szCs w:val="20"/>
        </w:rPr>
      </w:pPr>
    </w:p>
    <w:p w14:paraId="6C9CFFAD" w14:textId="328D476D" w:rsidR="4978F116" w:rsidRDefault="005B3D2F" w:rsidP="42B97B16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📅</w:t>
      </w:r>
      <w:r w:rsidR="42B97B16" w:rsidRPr="42B97B1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Zapisz datę i dołącz do nas!</w:t>
      </w:r>
      <w:r w:rsidR="4978F116">
        <w:br/>
      </w:r>
      <w:r w:rsidRPr="602BC835">
        <w:rPr>
          <w:rFonts w:ascii="Segoe UI Emoji" w:eastAsia="Calibri" w:hAnsi="Segoe UI Emoji" w:cs="Segoe UI Emoji"/>
          <w:sz w:val="20"/>
          <w:szCs w:val="20"/>
        </w:rPr>
        <w:t>👉</w:t>
      </w:r>
      <w:r w:rsidR="42B97B16" w:rsidRPr="42B97B16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Rejestracja: </w:t>
      </w:r>
      <w:hyperlink r:id="rId13">
        <w:r w:rsidR="42B97B16" w:rsidRPr="42B97B16">
          <w:rPr>
            <w:rStyle w:val="Hipercze"/>
            <w:rFonts w:ascii="Calibri" w:eastAsia="Calibri" w:hAnsi="Calibri" w:cs="Calibri"/>
            <w:sz w:val="20"/>
            <w:szCs w:val="20"/>
          </w:rPr>
          <w:t>link</w:t>
        </w:r>
      </w:hyperlink>
    </w:p>
    <w:p w14:paraId="00FB07A9" w14:textId="09341EAA" w:rsidR="6996BB9F" w:rsidRDefault="6996BB9F" w:rsidP="6996BB9F">
      <w:pPr>
        <w:spacing w:after="0"/>
        <w:rPr>
          <w:rFonts w:ascii="Calibri" w:hAnsi="Calibri" w:cs="Calibri"/>
          <w:sz w:val="20"/>
          <w:szCs w:val="20"/>
        </w:rPr>
      </w:pPr>
    </w:p>
    <w:p w14:paraId="5611E5B4" w14:textId="34A3C59E" w:rsidR="00253D18" w:rsidRDefault="42B97B16" w:rsidP="00253D18">
      <w:pPr>
        <w:spacing w:after="0" w:line="240" w:lineRule="auto"/>
      </w:pPr>
      <w:r w:rsidRPr="42B97B16">
        <w:rPr>
          <w:rFonts w:ascii="Calibri" w:hAnsi="Calibri" w:cs="Calibri"/>
          <w:sz w:val="20"/>
          <w:szCs w:val="20"/>
        </w:rPr>
        <w:t>#WPSDPolska2026 #ŚwiatowyDzieńBezpieczeństwaPacjenta</w:t>
      </w:r>
    </w:p>
    <w:p w14:paraId="10BFE62D" w14:textId="05DB053C" w:rsidR="00253D18" w:rsidRDefault="00253D18" w:rsidP="42B97B16">
      <w:pPr>
        <w:spacing w:after="0" w:line="240" w:lineRule="auto"/>
        <w:rPr>
          <w:rFonts w:asciiTheme="majorHAnsi" w:hAnsiTheme="majorHAnsi" w:cstheme="majorBidi"/>
          <w:b/>
          <w:bCs/>
          <w:color w:val="0B3B69"/>
          <w:sz w:val="32"/>
          <w:szCs w:val="32"/>
        </w:rPr>
      </w:pPr>
    </w:p>
    <w:p w14:paraId="14653215" w14:textId="0DCB7AAD" w:rsidR="00253D18" w:rsidRDefault="00253D18" w:rsidP="42B97B16">
      <w:pPr>
        <w:spacing w:after="0" w:line="240" w:lineRule="auto"/>
        <w:rPr>
          <w:rFonts w:asciiTheme="majorHAnsi" w:hAnsiTheme="majorHAnsi" w:cstheme="majorBidi"/>
          <w:b/>
          <w:bCs/>
          <w:color w:val="0B3B69"/>
          <w:sz w:val="32"/>
          <w:szCs w:val="32"/>
        </w:rPr>
      </w:pPr>
    </w:p>
    <w:p w14:paraId="6AD86562" w14:textId="162774FA" w:rsidR="00253D18" w:rsidRDefault="00253D18" w:rsidP="00253D18">
      <w:pPr>
        <w:spacing w:after="0" w:line="240" w:lineRule="auto"/>
        <w:rPr>
          <w:rFonts w:asciiTheme="majorHAnsi" w:hAnsiTheme="majorHAnsi" w:cstheme="majorBidi"/>
          <w:b/>
          <w:color w:val="0B3B69"/>
          <w:sz w:val="32"/>
          <w:szCs w:val="32"/>
        </w:rPr>
      </w:pPr>
      <w:r w:rsidRPr="42B97B16">
        <w:rPr>
          <w:rFonts w:asciiTheme="majorHAnsi" w:hAnsiTheme="majorHAnsi" w:cstheme="majorBidi"/>
          <w:b/>
          <w:color w:val="0B3B69"/>
          <w:sz w:val="32"/>
          <w:szCs w:val="32"/>
        </w:rPr>
        <w:t>DODATKOWE WSPARCIE – JEŚLI MOŻLIWE</w:t>
      </w:r>
    </w:p>
    <w:p w14:paraId="49F0E8C4" w14:textId="77777777" w:rsidR="00253D18" w:rsidRPr="00367214" w:rsidRDefault="00253D18" w:rsidP="00253D18">
      <w:pPr>
        <w:spacing w:after="0" w:line="240" w:lineRule="auto"/>
        <w:rPr>
          <w:rFonts w:asciiTheme="majorHAnsi" w:hAnsiTheme="majorHAnsi" w:cstheme="majorHAnsi"/>
        </w:rPr>
      </w:pPr>
    </w:p>
    <w:p w14:paraId="0AB65977" w14:textId="77777777" w:rsidR="00253D18" w:rsidRPr="00253D18" w:rsidRDefault="00253D18" w:rsidP="00253D18">
      <w:pPr>
        <w:spacing w:after="0"/>
        <w:rPr>
          <w:rFonts w:ascii="Calibri" w:hAnsi="Calibri" w:cs="Calibri"/>
          <w:sz w:val="20"/>
          <w:szCs w:val="20"/>
        </w:rPr>
      </w:pPr>
      <w:r w:rsidRPr="00253D18">
        <w:rPr>
          <w:rFonts w:ascii="Calibri" w:hAnsi="Calibri" w:cs="Calibri"/>
          <w:sz w:val="20"/>
          <w:szCs w:val="20"/>
        </w:rPr>
        <w:t>Poza 6 rekomendowanymi publikacjami będziemy wdzięczni, jeśli Państwa możliwości komunikacyjne pozwolą również na:</w:t>
      </w:r>
    </w:p>
    <w:p w14:paraId="1092DD43" w14:textId="01973993" w:rsidR="00253D18" w:rsidRPr="009B6D44" w:rsidRDefault="00253D18" w:rsidP="009B6D44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B6D44">
        <w:rPr>
          <w:rFonts w:ascii="Calibri" w:hAnsi="Calibri" w:cs="Calibri"/>
          <w:sz w:val="20"/>
          <w:szCs w:val="20"/>
        </w:rPr>
        <w:t>wysłanie informacji o kampanii w mailingu / newsletterze do własnej bazy kontaktowej;</w:t>
      </w:r>
    </w:p>
    <w:p w14:paraId="6D3EFB33" w14:textId="7494B1C4" w:rsidR="00253D18" w:rsidRPr="009B6D44" w:rsidRDefault="00253D18" w:rsidP="009B6D44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sz w:val="20"/>
          <w:szCs w:val="20"/>
        </w:rPr>
      </w:pPr>
      <w:r w:rsidRPr="009B6D44">
        <w:rPr>
          <w:rFonts w:ascii="Calibri" w:hAnsi="Calibri" w:cs="Calibri"/>
          <w:sz w:val="20"/>
          <w:szCs w:val="20"/>
        </w:rPr>
        <w:t>zamieszczenie krótkiej informacji o WPSD Polska 2026 na stronie internetowej organizacji.</w:t>
      </w:r>
    </w:p>
    <w:p w14:paraId="3E805D7D" w14:textId="77777777" w:rsidR="009B6D44" w:rsidRPr="00E37886" w:rsidRDefault="009B6D44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49266359" w14:textId="77777777" w:rsidR="009B6D44" w:rsidRPr="009B6D44" w:rsidRDefault="009B6D44" w:rsidP="009B6D44">
      <w:pPr>
        <w:pStyle w:val="Nagwek1"/>
      </w:pPr>
      <w:r w:rsidRPr="009B6D44">
        <w:t>1. MAILING / NEWSLETTER PARTNERA</w:t>
      </w:r>
    </w:p>
    <w:p w14:paraId="7A648F7B" w14:textId="0A0DD8D5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Rekomendowany termin:</w:t>
      </w:r>
      <w:r w:rsidRPr="00E37886">
        <w:rPr>
          <w:rFonts w:ascii="Calibri" w:hAnsi="Calibri" w:cs="Calibri"/>
          <w:sz w:val="20"/>
          <w:szCs w:val="20"/>
        </w:rPr>
        <w:t xml:space="preserve"> 07</w:t>
      </w:r>
      <w:r w:rsidR="001025A5">
        <w:rPr>
          <w:rFonts w:ascii="Calibri" w:hAnsi="Calibri" w:cs="Calibri"/>
          <w:sz w:val="20"/>
          <w:szCs w:val="20"/>
        </w:rPr>
        <w:t>-</w:t>
      </w:r>
      <w:r w:rsidRPr="00E37886">
        <w:rPr>
          <w:rFonts w:ascii="Calibri" w:hAnsi="Calibri" w:cs="Calibri"/>
          <w:sz w:val="20"/>
          <w:szCs w:val="20"/>
        </w:rPr>
        <w:t>10.09.2026</w:t>
      </w:r>
      <w:r w:rsidRPr="00E37886">
        <w:rPr>
          <w:rFonts w:ascii="Calibri" w:hAnsi="Calibri" w:cs="Calibri"/>
          <w:sz w:val="20"/>
          <w:szCs w:val="20"/>
        </w:rPr>
        <w:br/>
      </w:r>
      <w:r w:rsidRPr="00E37886">
        <w:rPr>
          <w:rFonts w:ascii="Calibri" w:hAnsi="Calibri" w:cs="Calibri"/>
          <w:b/>
          <w:bCs/>
          <w:sz w:val="20"/>
          <w:szCs w:val="20"/>
        </w:rPr>
        <w:t>Temat maila: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37886">
        <w:rPr>
          <w:rFonts w:ascii="Calibri" w:hAnsi="Calibri" w:cs="Calibri"/>
          <w:sz w:val="20"/>
          <w:szCs w:val="20"/>
        </w:rPr>
        <w:t xml:space="preserve">Światowy Dzień Bezpieczeństwa Pacjenta 2026 </w:t>
      </w:r>
      <w:r w:rsidR="001025A5">
        <w:rPr>
          <w:rFonts w:ascii="Calibri" w:hAnsi="Calibri" w:cs="Calibri"/>
          <w:sz w:val="20"/>
          <w:szCs w:val="20"/>
        </w:rPr>
        <w:t>-</w:t>
      </w:r>
      <w:r w:rsidRPr="00E37886">
        <w:rPr>
          <w:rFonts w:ascii="Calibri" w:hAnsi="Calibri" w:cs="Calibri"/>
          <w:sz w:val="20"/>
          <w:szCs w:val="20"/>
        </w:rPr>
        <w:t xml:space="preserve"> dołącz do WPSD Polska 2026</w:t>
      </w:r>
    </w:p>
    <w:p w14:paraId="7EE1560B" w14:textId="24C43C0C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41F98453" w14:textId="5E7B693F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17 września obchodzimy Światowy Dzień Bezpieczeństwa Pacjenta (World Patient Safety Day)</w:t>
      </w:r>
    </w:p>
    <w:p w14:paraId="1ABB0A9F" w14:textId="77777777" w:rsidR="001025A5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34E55BD1" w14:textId="6762594E" w:rsidR="009B6D44" w:rsidRDefault="009B6D44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W Polsce tegoroczna kampania WPSD Polska 2026 koncentruje się na:</w:t>
      </w:r>
      <w:r w:rsidR="001025A5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„Bezpieczeństwie terapii w chorobach przewlekłych </w:t>
      </w:r>
      <w:r w:rsidR="001025A5">
        <w:rPr>
          <w:rFonts w:ascii="Calibri" w:hAnsi="Calibri" w:cs="Calibri"/>
          <w:b/>
          <w:bCs/>
          <w:sz w:val="20"/>
          <w:szCs w:val="20"/>
        </w:rPr>
        <w:t>-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pacjent jako partner w leczeniu otyłości”.</w:t>
      </w:r>
    </w:p>
    <w:p w14:paraId="068768FC" w14:textId="77777777" w:rsidR="001025A5" w:rsidRPr="00E37886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5E002482" w14:textId="77777777" w:rsidR="009B6D44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Bezpieczeństwo leczenia nie zależy wyłącznie od decyzji podejmowanych w gabinecie. Ważne są również dobra komunikacja z lekarzem i farmaceutą, właściwe stosowanie leków, obserwowanie swojego organizmu oraz aktywne uczestnictwo pacjenta w podejmowaniu decyzji dotyczących terapii.</w:t>
      </w:r>
    </w:p>
    <w:p w14:paraId="2C2823B4" w14:textId="77777777" w:rsidR="001025A5" w:rsidRPr="00E37886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46858949" w14:textId="77777777" w:rsidR="009B6D44" w:rsidRPr="001025A5" w:rsidRDefault="009B6D44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025A5">
        <w:rPr>
          <w:rFonts w:ascii="Calibri" w:hAnsi="Calibri" w:cs="Calibri"/>
          <w:b/>
          <w:bCs/>
          <w:sz w:val="20"/>
          <w:szCs w:val="20"/>
        </w:rPr>
        <w:t>W ramach WPSD Polska 2026 przygotowano:</w:t>
      </w:r>
    </w:p>
    <w:p w14:paraId="0BF08B3E" w14:textId="4843BD8D" w:rsidR="009B6D44" w:rsidRPr="001025A5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lastRenderedPageBreak/>
        <w:t>📚</w:t>
      </w:r>
      <w:r w:rsidRPr="001025A5">
        <w:rPr>
          <w:rFonts w:ascii="Calibri" w:hAnsi="Calibri" w:cs="Calibri"/>
          <w:sz w:val="20"/>
          <w:szCs w:val="20"/>
        </w:rPr>
        <w:t xml:space="preserve"> </w:t>
      </w:r>
      <w:r w:rsidR="001025A5" w:rsidRPr="001025A5">
        <w:rPr>
          <w:rFonts w:ascii="Calibri" w:hAnsi="Calibri" w:cs="Calibri"/>
          <w:sz w:val="20"/>
          <w:szCs w:val="20"/>
        </w:rPr>
        <w:t>M</w:t>
      </w:r>
      <w:r w:rsidRPr="001025A5">
        <w:rPr>
          <w:rFonts w:ascii="Calibri" w:hAnsi="Calibri" w:cs="Calibri"/>
          <w:sz w:val="20"/>
          <w:szCs w:val="20"/>
        </w:rPr>
        <w:t>ateriały edukacyjne dla pacjentów, bliskich i pracowników ochrony zdrowia,</w:t>
      </w:r>
    </w:p>
    <w:p w14:paraId="261A7535" w14:textId="4547C123" w:rsidR="009B6D44" w:rsidRPr="001025A5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🎓</w:t>
      </w:r>
      <w:r w:rsidRPr="001025A5">
        <w:rPr>
          <w:rFonts w:ascii="Calibri" w:hAnsi="Calibri" w:cs="Calibri"/>
          <w:sz w:val="20"/>
          <w:szCs w:val="20"/>
        </w:rPr>
        <w:t xml:space="preserve"> </w:t>
      </w:r>
      <w:r w:rsidR="001025A5" w:rsidRPr="001025A5">
        <w:rPr>
          <w:rFonts w:ascii="Calibri" w:hAnsi="Calibri" w:cs="Calibri"/>
          <w:sz w:val="20"/>
          <w:szCs w:val="20"/>
        </w:rPr>
        <w:t>B</w:t>
      </w:r>
      <w:r w:rsidRPr="001025A5">
        <w:rPr>
          <w:rFonts w:ascii="Calibri" w:hAnsi="Calibri" w:cs="Calibri"/>
          <w:sz w:val="20"/>
          <w:szCs w:val="20"/>
        </w:rPr>
        <w:t>ezpłatne webinary z udziałem ekspertów – 17 i 30 września,</w:t>
      </w:r>
    </w:p>
    <w:p w14:paraId="600F481F" w14:textId="005D0023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🧡</w:t>
      </w:r>
      <w:r w:rsidRPr="001025A5">
        <w:rPr>
          <w:rFonts w:ascii="Calibri" w:hAnsi="Calibri" w:cs="Calibri"/>
          <w:sz w:val="20"/>
          <w:szCs w:val="20"/>
        </w:rPr>
        <w:t xml:space="preserve"> </w:t>
      </w:r>
      <w:r w:rsidR="001025A5" w:rsidRPr="001025A5">
        <w:rPr>
          <w:rFonts w:ascii="Calibri" w:hAnsi="Calibri" w:cs="Calibri"/>
          <w:sz w:val="20"/>
          <w:szCs w:val="20"/>
        </w:rPr>
        <w:t>O</w:t>
      </w:r>
      <w:r w:rsidRPr="001025A5">
        <w:rPr>
          <w:rFonts w:ascii="Calibri" w:hAnsi="Calibri" w:cs="Calibri"/>
          <w:sz w:val="20"/>
          <w:szCs w:val="20"/>
        </w:rPr>
        <w:t>gólnopolską akcję iluminacji</w:t>
      </w:r>
      <w:r w:rsidRPr="00E37886">
        <w:rPr>
          <w:rFonts w:ascii="Calibri" w:hAnsi="Calibri" w:cs="Calibri"/>
          <w:sz w:val="20"/>
          <w:szCs w:val="20"/>
        </w:rPr>
        <w:t xml:space="preserve"> – 17 września charakterystyczne obiekty w wielu polskich miastach rozświetlą się na pomarańczowo,</w:t>
      </w:r>
    </w:p>
    <w:p w14:paraId="454EAD3F" w14:textId="0E338056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🤝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="001025A5">
        <w:rPr>
          <w:rFonts w:ascii="Calibri" w:hAnsi="Calibri" w:cs="Calibri"/>
          <w:sz w:val="20"/>
          <w:szCs w:val="20"/>
        </w:rPr>
        <w:t>D</w:t>
      </w:r>
      <w:r w:rsidRPr="00E37886">
        <w:rPr>
          <w:rFonts w:ascii="Calibri" w:hAnsi="Calibri" w:cs="Calibri"/>
          <w:sz w:val="20"/>
          <w:szCs w:val="20"/>
        </w:rPr>
        <w:t>ziałania edukacyjne realizowane wspólnie przez organizatorów i Partnerów kampanii.</w:t>
      </w:r>
    </w:p>
    <w:p w14:paraId="6E5327C2" w14:textId="77777777" w:rsidR="001025A5" w:rsidRDefault="001025A5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76591782" w14:textId="47DF9F86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 xml:space="preserve">Każdy z nas może mieć wpływ na bezpieczeństwo terapii 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- </w:t>
      </w:r>
      <w:r w:rsidRPr="00E37886">
        <w:rPr>
          <w:rFonts w:ascii="Calibri" w:hAnsi="Calibri" w:cs="Calibri"/>
          <w:b/>
          <w:bCs/>
          <w:sz w:val="20"/>
          <w:szCs w:val="20"/>
        </w:rPr>
        <w:t>poprzez wiedzę, rozmowę i świadome uczestnictwo w leczeniu.</w:t>
      </w:r>
    </w:p>
    <w:p w14:paraId="52E7DD52" w14:textId="38F4D1B4" w:rsidR="009B6D44" w:rsidRPr="00E37886" w:rsidRDefault="009B6D44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Zachęcamy do śledzenia kampanii WPSD Polska 2026 i </w:t>
      </w:r>
      <w:r w:rsidR="001025A5">
        <w:rPr>
          <w:rFonts w:ascii="Calibri" w:hAnsi="Calibri" w:cs="Calibri"/>
          <w:sz w:val="20"/>
          <w:szCs w:val="20"/>
        </w:rPr>
        <w:t>udostępniania</w:t>
      </w:r>
      <w:r w:rsidRPr="00E37886">
        <w:rPr>
          <w:rFonts w:ascii="Calibri" w:hAnsi="Calibri" w:cs="Calibri"/>
          <w:sz w:val="20"/>
          <w:szCs w:val="20"/>
        </w:rPr>
        <w:t xml:space="preserve"> przygotowanych materiałów.</w:t>
      </w:r>
    </w:p>
    <w:p w14:paraId="4AD83B03" w14:textId="77777777" w:rsidR="001025A5" w:rsidRDefault="001025A5" w:rsidP="009B6D44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34494C6C" w14:textId="77777777" w:rsidR="00B115BB" w:rsidRDefault="00B115BB" w:rsidP="00B115BB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Dowiedz się więcej o WPSD Polska 2026: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hyperlink r:id="rId14" w:history="1">
        <w:r w:rsidRPr="00D7538F">
          <w:rPr>
            <w:rStyle w:val="Hipercze"/>
            <w:rFonts w:ascii="Calibri" w:hAnsi="Calibri" w:cs="Calibri"/>
            <w:sz w:val="20"/>
            <w:szCs w:val="20"/>
          </w:rPr>
          <w:t>https://ptbfarm.pl/pl/wpsd/</w:t>
        </w:r>
      </w:hyperlink>
    </w:p>
    <w:p w14:paraId="7B058F1E" w14:textId="77777777" w:rsidR="00B115BB" w:rsidRDefault="00B115BB" w:rsidP="00B115BB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1F506178" w14:textId="77777777" w:rsidR="00B115BB" w:rsidRPr="00E37886" w:rsidRDefault="00B115BB" w:rsidP="00B115BB">
      <w:pPr>
        <w:spacing w:after="0"/>
        <w:rPr>
          <w:rFonts w:ascii="Calibri" w:eastAsia="Calibri" w:hAnsi="Calibri" w:cs="Calibri"/>
          <w:sz w:val="20"/>
          <w:szCs w:val="20"/>
        </w:rPr>
      </w:pPr>
      <w:r w:rsidRPr="602BC835">
        <w:rPr>
          <w:rFonts w:ascii="Segoe UI Emoji" w:eastAsia="Calibri" w:hAnsi="Segoe UI Emoji" w:cs="Segoe UI Emoji"/>
          <w:sz w:val="20"/>
          <w:szCs w:val="20"/>
        </w:rPr>
        <w:t>👉</w:t>
      </w:r>
      <w:r w:rsidRPr="602BC835">
        <w:rPr>
          <w:rFonts w:ascii="Calibri" w:eastAsia="Calibri" w:hAnsi="Calibri" w:cs="Calibri"/>
          <w:sz w:val="20"/>
          <w:szCs w:val="20"/>
        </w:rPr>
        <w:t xml:space="preserve"> </w:t>
      </w:r>
      <w:r w:rsidRPr="602BC835">
        <w:rPr>
          <w:rFonts w:ascii="Calibri" w:eastAsia="Calibri" w:hAnsi="Calibri" w:cs="Calibri"/>
          <w:b/>
          <w:bCs/>
          <w:sz w:val="20"/>
          <w:szCs w:val="20"/>
        </w:rPr>
        <w:t>Zarejestruj się na bezpłatne webinary:</w:t>
      </w:r>
      <w:r>
        <w:br/>
      </w:r>
      <w:r w:rsidRPr="602BC835">
        <w:rPr>
          <w:rFonts w:ascii="Calibri" w:eastAsia="Calibri" w:hAnsi="Calibri" w:cs="Calibri"/>
          <w:sz w:val="20"/>
          <w:szCs w:val="20"/>
        </w:rPr>
        <w:t xml:space="preserve">17 września: „Otyłość – zrozumieć, leczyć, wspierać. Bezpieczna droga do zdrowia” - </w:t>
      </w:r>
      <w:hyperlink r:id="rId15">
        <w:r w:rsidRPr="602BC835">
          <w:rPr>
            <w:rStyle w:val="Hipercze"/>
            <w:rFonts w:ascii="Calibri" w:eastAsia="Calibri" w:hAnsi="Calibri" w:cs="Calibri"/>
            <w:sz w:val="20"/>
            <w:szCs w:val="20"/>
          </w:rPr>
          <w:t>LINK</w:t>
        </w:r>
      </w:hyperlink>
    </w:p>
    <w:p w14:paraId="69B7FDE6" w14:textId="77777777" w:rsidR="00B115BB" w:rsidRDefault="00B115BB" w:rsidP="00B115BB">
      <w:pPr>
        <w:spacing w:after="0"/>
        <w:rPr>
          <w:rFonts w:ascii="Calibri" w:eastAsia="Calibri" w:hAnsi="Calibri" w:cs="Calibri"/>
          <w:sz w:val="20"/>
          <w:szCs w:val="20"/>
        </w:rPr>
      </w:pPr>
      <w:r w:rsidRPr="602BC835">
        <w:rPr>
          <w:rFonts w:ascii="Calibri" w:eastAsia="Calibri" w:hAnsi="Calibri" w:cs="Calibri"/>
          <w:sz w:val="20"/>
          <w:szCs w:val="20"/>
        </w:rPr>
        <w:t xml:space="preserve">30 września: „Gdy diagnoz jest kilka. Bezpieczna opieka nad pacjentem z otyłością i chorobami współistniejącymi” - </w:t>
      </w:r>
      <w:hyperlink r:id="rId16">
        <w:r w:rsidRPr="602BC835">
          <w:rPr>
            <w:rStyle w:val="Hipercze"/>
            <w:rFonts w:ascii="Calibri" w:eastAsia="Calibri" w:hAnsi="Calibri" w:cs="Calibri"/>
            <w:sz w:val="20"/>
            <w:szCs w:val="20"/>
          </w:rPr>
          <w:t>LINK</w:t>
        </w:r>
      </w:hyperlink>
    </w:p>
    <w:p w14:paraId="1FAD1C23" w14:textId="77777777" w:rsidR="001025A5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</w:p>
    <w:p w14:paraId="50BA56A7" w14:textId="1959A6E3" w:rsidR="009B6D44" w:rsidRPr="00E37886" w:rsidRDefault="001025A5" w:rsidP="009B6D44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1DFECA21" w14:textId="5E84AC40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6945FECB" w14:textId="77777777" w:rsidR="001025A5" w:rsidRPr="00E37886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529D1DF1" w14:textId="77777777" w:rsidR="00E37886" w:rsidRPr="009B6D44" w:rsidRDefault="00E37886" w:rsidP="009B6D44">
      <w:pPr>
        <w:pStyle w:val="Nagwek1"/>
      </w:pPr>
      <w:r w:rsidRPr="009B6D44">
        <w:t>2. TREŚĆ NA STRONĘ INTERNETOWĄ PARTNERA</w:t>
      </w:r>
    </w:p>
    <w:p w14:paraId="399655D4" w14:textId="3E629658" w:rsidR="00E37886" w:rsidRPr="00E37886" w:rsidRDefault="00E37886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E37886">
        <w:rPr>
          <w:rFonts w:ascii="Calibri" w:hAnsi="Calibri" w:cs="Calibri"/>
          <w:b/>
          <w:bCs/>
          <w:sz w:val="20"/>
          <w:szCs w:val="20"/>
        </w:rPr>
        <w:t>Tytuł: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Dołączamy do WPSD Polska 2026 – Światowego Dnia Bezpieczeństwa Pacjenta</w:t>
      </w:r>
    </w:p>
    <w:p w14:paraId="7D59962C" w14:textId="77777777" w:rsidR="001025A5" w:rsidRDefault="001025A5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3A3613FF" w14:textId="672E7C0B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17 września obchodzimy </w:t>
      </w:r>
      <w:r w:rsidRPr="00E37886">
        <w:rPr>
          <w:rFonts w:ascii="Calibri" w:hAnsi="Calibri" w:cs="Calibri"/>
          <w:b/>
          <w:bCs/>
          <w:sz w:val="20"/>
          <w:szCs w:val="20"/>
        </w:rPr>
        <w:t>Światowy Dzień Bezpieczeństwa Pacjenta (World Patient Safety Day)</w:t>
      </w:r>
      <w:r w:rsidRPr="00E37886">
        <w:rPr>
          <w:rFonts w:ascii="Calibri" w:hAnsi="Calibri" w:cs="Calibri"/>
          <w:sz w:val="20"/>
          <w:szCs w:val="20"/>
        </w:rPr>
        <w:t xml:space="preserve"> – globalną inicjatywę Światowej Organizacji Zdrowia (WHO), której celem jest zwracanie uwagi na znaczenie bezpieczeństwa pacjentów.</w:t>
      </w:r>
    </w:p>
    <w:p w14:paraId="6D89B3C6" w14:textId="77777777" w:rsidR="001025A5" w:rsidRPr="00E37886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47A9F168" w14:textId="698EAD9B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Z przyjemnością informujemy, że </w:t>
      </w:r>
      <w:r w:rsidRPr="00E37886">
        <w:rPr>
          <w:rFonts w:ascii="Calibri" w:hAnsi="Calibri" w:cs="Calibri"/>
          <w:b/>
          <w:bCs/>
          <w:sz w:val="20"/>
          <w:szCs w:val="20"/>
        </w:rPr>
        <w:t>[NAZWA</w:t>
      </w:r>
      <w:r w:rsidR="001025A5">
        <w:rPr>
          <w:rFonts w:ascii="Calibri" w:hAnsi="Calibri" w:cs="Calibri"/>
          <w:b/>
          <w:bCs/>
          <w:sz w:val="20"/>
          <w:szCs w:val="20"/>
        </w:rPr>
        <w:t xml:space="preserve"> TWOJEJ</w:t>
      </w:r>
      <w:r w:rsidRPr="00E37886">
        <w:rPr>
          <w:rFonts w:ascii="Calibri" w:hAnsi="Calibri" w:cs="Calibri"/>
          <w:b/>
          <w:bCs/>
          <w:sz w:val="20"/>
          <w:szCs w:val="20"/>
        </w:rPr>
        <w:t xml:space="preserve"> ORGANIZACJI] jest Partnerem kampanii WPSD Polska 2026.</w:t>
      </w:r>
    </w:p>
    <w:p w14:paraId="5D9EFF77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 xml:space="preserve">W Polsce tegoroczna kampania koncentruje się na </w:t>
      </w:r>
      <w:r w:rsidRPr="00E37886">
        <w:rPr>
          <w:rFonts w:ascii="Calibri" w:hAnsi="Calibri" w:cs="Calibri"/>
          <w:b/>
          <w:bCs/>
          <w:sz w:val="20"/>
          <w:szCs w:val="20"/>
        </w:rPr>
        <w:t>bezpieczeństwie terapii w chorobach przewlekłych oraz aktywnej roli pacjenta jako partnera w leczeniu otyłości</w:t>
      </w:r>
      <w:r w:rsidRPr="00E37886">
        <w:rPr>
          <w:rFonts w:ascii="Calibri" w:hAnsi="Calibri" w:cs="Calibri"/>
          <w:sz w:val="20"/>
          <w:szCs w:val="20"/>
        </w:rPr>
        <w:t>.</w:t>
      </w:r>
    </w:p>
    <w:p w14:paraId="51FF6ACF" w14:textId="77777777" w:rsidR="001025A5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5CBE0C91" w14:textId="77777777" w:rsidR="001025A5" w:rsidRPr="001025A5" w:rsidRDefault="001025A5" w:rsidP="001025A5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025A5">
        <w:rPr>
          <w:rFonts w:ascii="Calibri" w:hAnsi="Calibri" w:cs="Calibri"/>
          <w:b/>
          <w:bCs/>
          <w:sz w:val="20"/>
          <w:szCs w:val="20"/>
        </w:rPr>
        <w:t>W ramach WPSD Polska 2026 przygotowano:</w:t>
      </w:r>
    </w:p>
    <w:p w14:paraId="01F4FD1B" w14:textId="77777777" w:rsidR="001025A5" w:rsidRPr="001025A5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📚</w:t>
      </w:r>
      <w:r w:rsidRPr="001025A5">
        <w:rPr>
          <w:rFonts w:ascii="Calibri" w:hAnsi="Calibri" w:cs="Calibri"/>
          <w:sz w:val="20"/>
          <w:szCs w:val="20"/>
        </w:rPr>
        <w:t xml:space="preserve"> Materiały edukacyjne dla pacjentów, bliskich i pracowników ochrony zdrowia,</w:t>
      </w:r>
    </w:p>
    <w:p w14:paraId="2E9EB3E6" w14:textId="77777777" w:rsidR="001025A5" w:rsidRPr="001025A5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🎓</w:t>
      </w:r>
      <w:r w:rsidRPr="001025A5">
        <w:rPr>
          <w:rFonts w:ascii="Calibri" w:hAnsi="Calibri" w:cs="Calibri"/>
          <w:sz w:val="20"/>
          <w:szCs w:val="20"/>
        </w:rPr>
        <w:t xml:space="preserve"> Bezpłatne webinary z udziałem ekspertów – 17 i 30 września,</w:t>
      </w:r>
    </w:p>
    <w:p w14:paraId="19685627" w14:textId="77777777" w:rsidR="001025A5" w:rsidRPr="00E37886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1025A5">
        <w:rPr>
          <w:rFonts w:ascii="Segoe UI Emoji" w:hAnsi="Segoe UI Emoji" w:cs="Segoe UI Emoji"/>
          <w:sz w:val="20"/>
          <w:szCs w:val="20"/>
        </w:rPr>
        <w:t>🧡</w:t>
      </w:r>
      <w:r w:rsidRPr="001025A5">
        <w:rPr>
          <w:rFonts w:ascii="Calibri" w:hAnsi="Calibri" w:cs="Calibri"/>
          <w:sz w:val="20"/>
          <w:szCs w:val="20"/>
        </w:rPr>
        <w:t xml:space="preserve"> Ogólnopolską akcję iluminacji</w:t>
      </w:r>
      <w:r w:rsidRPr="00E37886">
        <w:rPr>
          <w:rFonts w:ascii="Calibri" w:hAnsi="Calibri" w:cs="Calibri"/>
          <w:sz w:val="20"/>
          <w:szCs w:val="20"/>
        </w:rPr>
        <w:t xml:space="preserve"> – 17 września charakterystyczne obiekty w wielu polskich miastach rozświetlą się na pomarańczowo,</w:t>
      </w:r>
    </w:p>
    <w:p w14:paraId="13D12CA2" w14:textId="77777777" w:rsidR="001025A5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725B4BAF" w14:textId="45E847AE" w:rsidR="001025A5" w:rsidRPr="001025A5" w:rsidRDefault="001025A5" w:rsidP="00E3788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025A5">
        <w:rPr>
          <w:rFonts w:ascii="Calibri" w:hAnsi="Calibri" w:cs="Calibri"/>
          <w:b/>
          <w:bCs/>
          <w:sz w:val="20"/>
          <w:szCs w:val="20"/>
        </w:rPr>
        <w:t>Co możesz zrobić, aby wspierać WPSD?</w:t>
      </w:r>
    </w:p>
    <w:p w14:paraId="32CD8BF6" w14:textId="5FEFEAA9" w:rsidR="001025A5" w:rsidRDefault="00C6508C" w:rsidP="00E37886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</w:t>
      </w:r>
      <w:r w:rsidR="001025A5">
        <w:rPr>
          <w:rFonts w:ascii="Calibri" w:hAnsi="Calibri" w:cs="Calibri"/>
          <w:sz w:val="20"/>
          <w:szCs w:val="20"/>
        </w:rPr>
        <w:t>. Zarejestruj się do webinaru z udziałe</w:t>
      </w:r>
      <w:r>
        <w:rPr>
          <w:rFonts w:ascii="Calibri" w:hAnsi="Calibri" w:cs="Calibri"/>
          <w:sz w:val="20"/>
          <w:szCs w:val="20"/>
        </w:rPr>
        <w:t>m</w:t>
      </w:r>
      <w:r w:rsidR="001025A5">
        <w:rPr>
          <w:rFonts w:ascii="Calibri" w:hAnsi="Calibri" w:cs="Calibri"/>
          <w:sz w:val="20"/>
          <w:szCs w:val="20"/>
        </w:rPr>
        <w:t xml:space="preserve"> ekspertów</w:t>
      </w:r>
    </w:p>
    <w:p w14:paraId="3B9AC1F6" w14:textId="1319EBBD" w:rsidR="00C6508C" w:rsidRDefault="00C6508C" w:rsidP="00C6508C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 Udostępniaj przygotowane materiały edukacyjne, które będą publikowane na Facebooku, Instagramie i Linkedinie</w:t>
      </w:r>
    </w:p>
    <w:p w14:paraId="3AED1EB9" w14:textId="56CFCC21" w:rsidR="00C6508C" w:rsidRPr="00E37886" w:rsidRDefault="00C6508C" w:rsidP="00C6508C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Segoe UI Emoji" w:hAnsi="Segoe UI Emoji" w:cs="Segoe UI Emoji"/>
          <w:sz w:val="20"/>
          <w:szCs w:val="20"/>
        </w:rPr>
        <w:t xml:space="preserve">3. </w:t>
      </w:r>
      <w:r>
        <w:rPr>
          <w:rFonts w:ascii="Calibri" w:hAnsi="Calibri" w:cs="Calibri"/>
          <w:sz w:val="20"/>
          <w:szCs w:val="20"/>
        </w:rPr>
        <w:t>Z</w:t>
      </w:r>
      <w:r w:rsidRPr="00E37886">
        <w:rPr>
          <w:rFonts w:ascii="Calibri" w:hAnsi="Calibri" w:cs="Calibri"/>
          <w:sz w:val="20"/>
          <w:szCs w:val="20"/>
        </w:rPr>
        <w:t>najdź obiekt podświetlony</w:t>
      </w:r>
      <w:r>
        <w:rPr>
          <w:rFonts w:ascii="Calibri" w:hAnsi="Calibri" w:cs="Calibri"/>
          <w:sz w:val="20"/>
          <w:szCs w:val="20"/>
        </w:rPr>
        <w:t xml:space="preserve"> na </w:t>
      </w:r>
      <w:r w:rsidRPr="00E37886">
        <w:rPr>
          <w:rFonts w:ascii="Calibri" w:hAnsi="Calibri" w:cs="Calibri"/>
          <w:sz w:val="20"/>
          <w:szCs w:val="20"/>
        </w:rPr>
        <w:t>pomarańczowo</w:t>
      </w:r>
      <w:r>
        <w:rPr>
          <w:rFonts w:ascii="Calibri" w:hAnsi="Calibri" w:cs="Calibri"/>
          <w:sz w:val="20"/>
          <w:szCs w:val="20"/>
        </w:rPr>
        <w:t xml:space="preserve"> -&gt; Z</w:t>
      </w:r>
      <w:r w:rsidRPr="00E37886">
        <w:rPr>
          <w:rFonts w:ascii="Calibri" w:hAnsi="Calibri" w:cs="Calibri"/>
          <w:sz w:val="20"/>
          <w:szCs w:val="20"/>
        </w:rPr>
        <w:t>rób zdjęcie</w:t>
      </w:r>
      <w:r>
        <w:rPr>
          <w:rFonts w:ascii="Calibri" w:hAnsi="Calibri" w:cs="Calibri"/>
          <w:sz w:val="20"/>
          <w:szCs w:val="20"/>
        </w:rPr>
        <w:t xml:space="preserve"> -&gt; O</w:t>
      </w:r>
      <w:r w:rsidRPr="00E37886">
        <w:rPr>
          <w:rFonts w:ascii="Calibri" w:hAnsi="Calibri" w:cs="Calibri"/>
          <w:sz w:val="20"/>
          <w:szCs w:val="20"/>
        </w:rPr>
        <w:t xml:space="preserve">publikuj </w:t>
      </w:r>
      <w:r>
        <w:rPr>
          <w:rFonts w:ascii="Calibri" w:hAnsi="Calibri" w:cs="Calibri"/>
          <w:sz w:val="20"/>
          <w:szCs w:val="20"/>
        </w:rPr>
        <w:t>w SM i o</w:t>
      </w:r>
      <w:r w:rsidRPr="00E37886">
        <w:rPr>
          <w:rFonts w:ascii="Calibri" w:hAnsi="Calibri" w:cs="Calibri"/>
          <w:sz w:val="20"/>
          <w:szCs w:val="20"/>
        </w:rPr>
        <w:t>znacz post hashtagiem #WPSDPolska2026.</w:t>
      </w:r>
    </w:p>
    <w:p w14:paraId="4F7BF780" w14:textId="77777777" w:rsidR="001025A5" w:rsidRDefault="001025A5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354A69A5" w14:textId="69941E4C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🧡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Razem możemy zwiększać świadomość i wspierać bezpieczniejsze leczenie.</w:t>
      </w:r>
    </w:p>
    <w:p w14:paraId="35D975AA" w14:textId="77777777" w:rsidR="001025A5" w:rsidRDefault="001025A5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02C3A288" w14:textId="34CD3BDE" w:rsid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Segoe UI Emoji" w:hAnsi="Segoe UI Emoji" w:cs="Segoe UI Emoji"/>
          <w:sz w:val="20"/>
          <w:szCs w:val="20"/>
        </w:rPr>
        <w:t>👉</w:t>
      </w:r>
      <w:r w:rsidRPr="00E37886">
        <w:rPr>
          <w:rFonts w:ascii="Calibri" w:hAnsi="Calibri" w:cs="Calibri"/>
          <w:sz w:val="20"/>
          <w:szCs w:val="20"/>
        </w:rPr>
        <w:t xml:space="preserve"> </w:t>
      </w:r>
      <w:r w:rsidRPr="00E37886">
        <w:rPr>
          <w:rFonts w:ascii="Calibri" w:hAnsi="Calibri" w:cs="Calibri"/>
          <w:b/>
          <w:bCs/>
          <w:sz w:val="20"/>
          <w:szCs w:val="20"/>
        </w:rPr>
        <w:t>Dowiedz się więcej o WPSD Polska 2026:</w:t>
      </w:r>
      <w:r w:rsidR="00B115BB">
        <w:rPr>
          <w:rFonts w:ascii="Calibri" w:hAnsi="Calibri" w:cs="Calibri"/>
          <w:b/>
          <w:bCs/>
          <w:sz w:val="20"/>
          <w:szCs w:val="20"/>
        </w:rPr>
        <w:t xml:space="preserve"> </w:t>
      </w:r>
      <w:hyperlink r:id="rId17" w:history="1">
        <w:r w:rsidR="00B115BB" w:rsidRPr="00D7538F">
          <w:rPr>
            <w:rStyle w:val="Hipercze"/>
            <w:rFonts w:ascii="Calibri" w:hAnsi="Calibri" w:cs="Calibri"/>
            <w:sz w:val="20"/>
            <w:szCs w:val="20"/>
          </w:rPr>
          <w:t>https://ptbfarm.pl/pl/wpsd/</w:t>
        </w:r>
      </w:hyperlink>
    </w:p>
    <w:p w14:paraId="43388005" w14:textId="77777777" w:rsidR="001025A5" w:rsidRDefault="001025A5" w:rsidP="00E37886">
      <w:pPr>
        <w:spacing w:after="0"/>
        <w:rPr>
          <w:rFonts w:ascii="Segoe UI Emoji" w:hAnsi="Segoe UI Emoji" w:cs="Segoe UI Emoji"/>
          <w:sz w:val="20"/>
          <w:szCs w:val="20"/>
        </w:rPr>
      </w:pPr>
    </w:p>
    <w:p w14:paraId="263EE8BD" w14:textId="1A77EEEC" w:rsidR="00E37886" w:rsidRPr="00E37886" w:rsidRDefault="602BC835" w:rsidP="602BC835">
      <w:pPr>
        <w:spacing w:after="0"/>
        <w:rPr>
          <w:rFonts w:ascii="Calibri" w:eastAsia="Calibri" w:hAnsi="Calibri" w:cs="Calibri"/>
          <w:sz w:val="20"/>
          <w:szCs w:val="20"/>
        </w:rPr>
      </w:pPr>
      <w:r w:rsidRPr="602BC835">
        <w:rPr>
          <w:rFonts w:ascii="Calibri" w:eastAsia="Calibri" w:hAnsi="Calibri" w:cs="Calibri"/>
          <w:sz w:val="20"/>
          <w:szCs w:val="20"/>
        </w:rPr>
        <w:t xml:space="preserve">👉 </w:t>
      </w:r>
      <w:r w:rsidRPr="602BC835">
        <w:rPr>
          <w:rFonts w:ascii="Calibri" w:eastAsia="Calibri" w:hAnsi="Calibri" w:cs="Calibri"/>
          <w:b/>
          <w:bCs/>
          <w:sz w:val="20"/>
          <w:szCs w:val="20"/>
        </w:rPr>
        <w:t>Zarejestruj się na bezpłatne webinary:</w:t>
      </w:r>
      <w:r w:rsidR="00E37886">
        <w:br/>
      </w:r>
      <w:r w:rsidRPr="602BC835">
        <w:rPr>
          <w:rFonts w:ascii="Calibri" w:eastAsia="Calibri" w:hAnsi="Calibri" w:cs="Calibri"/>
          <w:sz w:val="20"/>
          <w:szCs w:val="20"/>
        </w:rPr>
        <w:t xml:space="preserve">17 września: „Otyłość – zrozumieć, leczyć, wspierać. Bezpieczna droga do zdrowia” - </w:t>
      </w:r>
      <w:hyperlink r:id="rId18">
        <w:r w:rsidRPr="602BC835">
          <w:rPr>
            <w:rStyle w:val="Hipercze"/>
            <w:rFonts w:ascii="Calibri" w:eastAsia="Calibri" w:hAnsi="Calibri" w:cs="Calibri"/>
            <w:sz w:val="20"/>
            <w:szCs w:val="20"/>
          </w:rPr>
          <w:t>LINK</w:t>
        </w:r>
      </w:hyperlink>
    </w:p>
    <w:p w14:paraId="49F5F65E" w14:textId="3C4A1BD7" w:rsidR="602BC835" w:rsidRDefault="602BC835" w:rsidP="602BC835">
      <w:pPr>
        <w:spacing w:after="0"/>
        <w:rPr>
          <w:rFonts w:ascii="Calibri" w:eastAsia="Calibri" w:hAnsi="Calibri" w:cs="Calibri"/>
          <w:sz w:val="20"/>
          <w:szCs w:val="20"/>
        </w:rPr>
      </w:pPr>
      <w:r w:rsidRPr="602BC835">
        <w:rPr>
          <w:rFonts w:ascii="Calibri" w:eastAsia="Calibri" w:hAnsi="Calibri" w:cs="Calibri"/>
          <w:sz w:val="20"/>
          <w:szCs w:val="20"/>
        </w:rPr>
        <w:t xml:space="preserve">30 września: „Gdy diagnoz jest kilka. Bezpieczna opieka nad pacjentem z otyłością i chorobami współistniejącymi” - </w:t>
      </w:r>
      <w:hyperlink r:id="rId19">
        <w:r w:rsidRPr="602BC835">
          <w:rPr>
            <w:rStyle w:val="Hipercze"/>
            <w:rFonts w:ascii="Calibri" w:eastAsia="Calibri" w:hAnsi="Calibri" w:cs="Calibri"/>
            <w:sz w:val="20"/>
            <w:szCs w:val="20"/>
          </w:rPr>
          <w:t>LINK</w:t>
        </w:r>
      </w:hyperlink>
    </w:p>
    <w:p w14:paraId="4D0473EC" w14:textId="77777777" w:rsidR="001025A5" w:rsidRDefault="001025A5" w:rsidP="00E37886">
      <w:pPr>
        <w:spacing w:after="0"/>
        <w:rPr>
          <w:rFonts w:ascii="Calibri" w:hAnsi="Calibri" w:cs="Calibri"/>
          <w:sz w:val="20"/>
          <w:szCs w:val="20"/>
        </w:rPr>
      </w:pPr>
    </w:p>
    <w:p w14:paraId="1A3A263C" w14:textId="77777777" w:rsidR="001025A5" w:rsidRPr="00E37886" w:rsidRDefault="001025A5" w:rsidP="001025A5">
      <w:pPr>
        <w:spacing w:after="0"/>
        <w:rPr>
          <w:rFonts w:ascii="Calibri" w:hAnsi="Calibri" w:cs="Calibri"/>
          <w:sz w:val="20"/>
          <w:szCs w:val="20"/>
        </w:rPr>
      </w:pPr>
      <w:r w:rsidRPr="00E37886">
        <w:rPr>
          <w:rFonts w:ascii="Calibri" w:hAnsi="Calibri" w:cs="Calibri"/>
          <w:sz w:val="20"/>
          <w:szCs w:val="20"/>
        </w:rPr>
        <w:t>#WPSDPolska2026</w:t>
      </w:r>
      <w:r>
        <w:rPr>
          <w:rFonts w:ascii="Calibri" w:hAnsi="Calibri" w:cs="Calibri"/>
          <w:sz w:val="20"/>
          <w:szCs w:val="20"/>
        </w:rPr>
        <w:t xml:space="preserve"> #ŚwiatowyDzieńBezpieczeństwaPacjenta</w:t>
      </w:r>
    </w:p>
    <w:p w14:paraId="681F08DB" w14:textId="77777777" w:rsidR="00E37886" w:rsidRPr="00E37886" w:rsidRDefault="00E37886" w:rsidP="00E37886">
      <w:pPr>
        <w:spacing w:after="0"/>
        <w:rPr>
          <w:rFonts w:ascii="Calibri" w:hAnsi="Calibri" w:cs="Calibri"/>
          <w:sz w:val="20"/>
          <w:szCs w:val="20"/>
        </w:rPr>
      </w:pPr>
    </w:p>
    <w:sectPr w:rsidR="00E37886" w:rsidRPr="00E37886" w:rsidSect="00C6508C">
      <w:footerReference w:type="default" r:id="rId20"/>
      <w:pgSz w:w="11906" w:h="16838"/>
      <w:pgMar w:top="567" w:right="720" w:bottom="720" w:left="720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93DF8" w14:textId="77777777" w:rsidR="000E66D3" w:rsidRDefault="000E66D3" w:rsidP="00C6508C">
      <w:pPr>
        <w:spacing w:after="0" w:line="240" w:lineRule="auto"/>
      </w:pPr>
      <w:r>
        <w:separator/>
      </w:r>
    </w:p>
  </w:endnote>
  <w:endnote w:type="continuationSeparator" w:id="0">
    <w:p w14:paraId="0A7A4E9C" w14:textId="77777777" w:rsidR="000E66D3" w:rsidRDefault="000E66D3" w:rsidP="00C6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731FEB4B" w14:textId="0D31207D" w:rsidR="00C6508C" w:rsidRPr="00C6508C" w:rsidRDefault="00C6508C" w:rsidP="00C6508C">
        <w:pPr>
          <w:pStyle w:val="Nagwek"/>
          <w:jc w:val="right"/>
          <w:rPr>
            <w:sz w:val="16"/>
            <w:szCs w:val="16"/>
          </w:rPr>
        </w:pPr>
        <w:r w:rsidRPr="00C6508C">
          <w:rPr>
            <w:sz w:val="16"/>
            <w:szCs w:val="16"/>
          </w:rPr>
          <w:t xml:space="preserve">Strona </w:t>
        </w:r>
        <w:r w:rsidRPr="00C6508C">
          <w:rPr>
            <w:b/>
            <w:bCs/>
            <w:sz w:val="16"/>
            <w:szCs w:val="16"/>
          </w:rPr>
          <w:fldChar w:fldCharType="begin"/>
        </w:r>
        <w:r w:rsidRPr="00C6508C">
          <w:rPr>
            <w:b/>
            <w:bCs/>
            <w:sz w:val="16"/>
            <w:szCs w:val="16"/>
          </w:rPr>
          <w:instrText>PAGE</w:instrText>
        </w:r>
        <w:r w:rsidRPr="00C6508C">
          <w:rPr>
            <w:b/>
            <w:bCs/>
            <w:sz w:val="16"/>
            <w:szCs w:val="16"/>
          </w:rPr>
          <w:fldChar w:fldCharType="separate"/>
        </w:r>
        <w:r w:rsidRPr="00C6508C">
          <w:rPr>
            <w:b/>
            <w:bCs/>
            <w:sz w:val="16"/>
            <w:szCs w:val="16"/>
          </w:rPr>
          <w:t>4</w:t>
        </w:r>
        <w:r w:rsidRPr="00C6508C">
          <w:rPr>
            <w:b/>
            <w:bCs/>
            <w:sz w:val="16"/>
            <w:szCs w:val="16"/>
          </w:rPr>
          <w:fldChar w:fldCharType="end"/>
        </w:r>
        <w:r w:rsidRPr="00C6508C">
          <w:rPr>
            <w:sz w:val="16"/>
            <w:szCs w:val="16"/>
          </w:rPr>
          <w:t xml:space="preserve"> z </w:t>
        </w:r>
        <w:r w:rsidRPr="00C6508C">
          <w:rPr>
            <w:b/>
            <w:bCs/>
            <w:sz w:val="16"/>
            <w:szCs w:val="16"/>
          </w:rPr>
          <w:fldChar w:fldCharType="begin"/>
        </w:r>
        <w:r w:rsidRPr="00C6508C">
          <w:rPr>
            <w:b/>
            <w:bCs/>
            <w:sz w:val="16"/>
            <w:szCs w:val="16"/>
          </w:rPr>
          <w:instrText>NUMPAGES</w:instrText>
        </w:r>
        <w:r w:rsidRPr="00C6508C">
          <w:rPr>
            <w:b/>
            <w:bCs/>
            <w:sz w:val="16"/>
            <w:szCs w:val="16"/>
          </w:rPr>
          <w:fldChar w:fldCharType="separate"/>
        </w:r>
        <w:r w:rsidRPr="00C6508C">
          <w:rPr>
            <w:b/>
            <w:bCs/>
            <w:sz w:val="16"/>
            <w:szCs w:val="16"/>
          </w:rPr>
          <w:t>6</w:t>
        </w:r>
        <w:r w:rsidRPr="00C6508C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EB0D" w14:textId="77777777" w:rsidR="000E66D3" w:rsidRDefault="000E66D3" w:rsidP="00C6508C">
      <w:pPr>
        <w:spacing w:after="0" w:line="240" w:lineRule="auto"/>
      </w:pPr>
      <w:r>
        <w:separator/>
      </w:r>
    </w:p>
  </w:footnote>
  <w:footnote w:type="continuationSeparator" w:id="0">
    <w:p w14:paraId="22C6EB1F" w14:textId="77777777" w:rsidR="000E66D3" w:rsidRDefault="000E66D3" w:rsidP="00C6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2E8"/>
    <w:multiLevelType w:val="hybridMultilevel"/>
    <w:tmpl w:val="A4480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82E8A"/>
    <w:multiLevelType w:val="hybridMultilevel"/>
    <w:tmpl w:val="3AC4DC8C"/>
    <w:lvl w:ilvl="0" w:tplc="AF5E3268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785413">
    <w:abstractNumId w:val="0"/>
  </w:num>
  <w:num w:numId="2" w16cid:durableId="1918125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EC"/>
    <w:rsid w:val="000E66D3"/>
    <w:rsid w:val="001025A5"/>
    <w:rsid w:val="00180EA7"/>
    <w:rsid w:val="001C0D50"/>
    <w:rsid w:val="001C68E4"/>
    <w:rsid w:val="001D440E"/>
    <w:rsid w:val="00253D18"/>
    <w:rsid w:val="003A1E7F"/>
    <w:rsid w:val="003B2769"/>
    <w:rsid w:val="00447CD9"/>
    <w:rsid w:val="00470923"/>
    <w:rsid w:val="00484AF9"/>
    <w:rsid w:val="004968F2"/>
    <w:rsid w:val="004A0FF4"/>
    <w:rsid w:val="0054624D"/>
    <w:rsid w:val="005572E6"/>
    <w:rsid w:val="005B3D2F"/>
    <w:rsid w:val="005E4C1A"/>
    <w:rsid w:val="006B6C63"/>
    <w:rsid w:val="00703025"/>
    <w:rsid w:val="00752153"/>
    <w:rsid w:val="007C0FE8"/>
    <w:rsid w:val="007C62C1"/>
    <w:rsid w:val="007E0747"/>
    <w:rsid w:val="007E54EC"/>
    <w:rsid w:val="008D33DE"/>
    <w:rsid w:val="008F22C0"/>
    <w:rsid w:val="00904DBC"/>
    <w:rsid w:val="009B6D44"/>
    <w:rsid w:val="00AF33C9"/>
    <w:rsid w:val="00B07DA8"/>
    <w:rsid w:val="00B115BB"/>
    <w:rsid w:val="00B43671"/>
    <w:rsid w:val="00B95D01"/>
    <w:rsid w:val="00C412BF"/>
    <w:rsid w:val="00C6508C"/>
    <w:rsid w:val="00E37886"/>
    <w:rsid w:val="00EB36E7"/>
    <w:rsid w:val="00F52850"/>
    <w:rsid w:val="00FE11B2"/>
    <w:rsid w:val="03707F5F"/>
    <w:rsid w:val="05DF3DB7"/>
    <w:rsid w:val="1141F7FA"/>
    <w:rsid w:val="14A8796F"/>
    <w:rsid w:val="165EB355"/>
    <w:rsid w:val="1A9CC027"/>
    <w:rsid w:val="2151A601"/>
    <w:rsid w:val="2436F8A8"/>
    <w:rsid w:val="2519BFBE"/>
    <w:rsid w:val="25C6100D"/>
    <w:rsid w:val="28A66D9C"/>
    <w:rsid w:val="294500CA"/>
    <w:rsid w:val="2A9612AF"/>
    <w:rsid w:val="2EEA0AAB"/>
    <w:rsid w:val="33B96C2B"/>
    <w:rsid w:val="42B97B16"/>
    <w:rsid w:val="43EA2CD1"/>
    <w:rsid w:val="4555333A"/>
    <w:rsid w:val="48030BCD"/>
    <w:rsid w:val="48A8810C"/>
    <w:rsid w:val="4978F116"/>
    <w:rsid w:val="52A2E9FF"/>
    <w:rsid w:val="5F97882F"/>
    <w:rsid w:val="600D906C"/>
    <w:rsid w:val="602BC835"/>
    <w:rsid w:val="6271DB1A"/>
    <w:rsid w:val="657C08CE"/>
    <w:rsid w:val="6996BB9F"/>
    <w:rsid w:val="69E9EA5F"/>
    <w:rsid w:val="70DCEF3C"/>
    <w:rsid w:val="75270CB0"/>
    <w:rsid w:val="7579E89E"/>
    <w:rsid w:val="7C678224"/>
    <w:rsid w:val="7DAB8CCB"/>
    <w:rsid w:val="7F0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0BF8B"/>
  <w15:chartTrackingRefBased/>
  <w15:docId w15:val="{1FA4F25D-B5CC-4C13-AA0C-B051BDFD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37886"/>
    <w:pPr>
      <w:keepNext/>
      <w:keepLines/>
      <w:spacing w:after="0"/>
      <w:outlineLvl w:val="0"/>
    </w:pPr>
    <w:rPr>
      <w:rFonts w:ascii="Calibri" w:eastAsiaTheme="majorEastAsia" w:hAnsi="Calibri" w:cs="Calibri"/>
      <w:b/>
      <w:bCs/>
      <w:color w:val="E97132" w:themeColor="accent2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5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5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5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5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5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5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5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5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602BC835"/>
    <w:rPr>
      <w:rFonts w:ascii="Calibri" w:eastAsiaTheme="majorEastAsia" w:hAnsi="Calibri" w:cs="Calibri"/>
      <w:b/>
      <w:bCs/>
      <w:color w:val="E97132" w:themeColor="accent2"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602BC8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602BC8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602BC8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link w:val="Nagwek5"/>
    <w:uiPriority w:val="9"/>
    <w:semiHidden/>
    <w:rsid w:val="602BC8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link w:val="Nagwek6"/>
    <w:uiPriority w:val="9"/>
    <w:semiHidden/>
    <w:rsid w:val="602BC8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link w:val="Nagwek7"/>
    <w:uiPriority w:val="9"/>
    <w:semiHidden/>
    <w:rsid w:val="602BC8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link w:val="Nagwek8"/>
    <w:uiPriority w:val="9"/>
    <w:semiHidden/>
    <w:rsid w:val="602BC835"/>
    <w:rPr>
      <w:rFonts w:eastAsiaTheme="majorEastAsia" w:cstheme="majorBidi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602BC835"/>
    <w:rPr>
      <w:rFonts w:eastAsiaTheme="majorEastAsia" w:cstheme="majorBidi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7E5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602BC835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5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link w:val="Podtytu"/>
    <w:uiPriority w:val="11"/>
    <w:rsid w:val="602BC835"/>
    <w:rPr>
      <w:rFonts w:eastAsiaTheme="majorEastAsia" w:cstheme="majorBidi"/>
      <w:color w:val="595959" w:themeColor="text1" w:themeTint="A6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5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link w:val="Cytat"/>
    <w:uiPriority w:val="29"/>
    <w:rsid w:val="602BC8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54EC"/>
    <w:pPr>
      <w:ind w:left="720"/>
      <w:contextualSpacing/>
    </w:pPr>
  </w:style>
  <w:style w:type="character" w:styleId="Wyrnienieintensywne">
    <w:name w:val="Intense Emphasis"/>
    <w:uiPriority w:val="21"/>
    <w:qFormat/>
    <w:rsid w:val="602BC8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5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link w:val="Cytatintensywny"/>
    <w:uiPriority w:val="30"/>
    <w:rsid w:val="602BC835"/>
    <w:rPr>
      <w:i/>
      <w:iCs/>
      <w:color w:val="0F4761" w:themeColor="accent1" w:themeShade="BF"/>
    </w:rPr>
  </w:style>
  <w:style w:type="character" w:styleId="Odwoanieintensywne">
    <w:name w:val="Intense Reference"/>
    <w:uiPriority w:val="32"/>
    <w:qFormat/>
    <w:rsid w:val="602BC835"/>
    <w:rPr>
      <w:b/>
      <w:bCs/>
      <w:smallCaps/>
      <w:color w:val="0F4761" w:themeColor="accent1" w:themeShade="BF"/>
    </w:rPr>
  </w:style>
  <w:style w:type="table" w:styleId="Tabela-Siatka">
    <w:name w:val="Table Grid"/>
    <w:basedOn w:val="Standardowy"/>
    <w:uiPriority w:val="59"/>
    <w:rsid w:val="00E3788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602BC8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25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602BC8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5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5A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6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602BC835"/>
  </w:style>
  <w:style w:type="paragraph" w:styleId="Stopka">
    <w:name w:val="footer"/>
    <w:basedOn w:val="Normalny"/>
    <w:link w:val="StopkaZnak"/>
    <w:uiPriority w:val="99"/>
    <w:unhideWhenUsed/>
    <w:rsid w:val="00C6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602BC835"/>
  </w:style>
  <w:style w:type="character" w:styleId="Hipercze">
    <w:name w:val="Hyperlink"/>
    <w:uiPriority w:val="99"/>
    <w:unhideWhenUsed/>
    <w:rsid w:val="602BC835"/>
    <w:rPr>
      <w:color w:val="467886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psd.clickmeeting.com/gdy-diagnoz-jest-kilka-bezpieczna-opieka-nad-pacjentem-z-otyloscia-i-chorobami-wspolistniejacymi/register" TargetMode="External"/><Relationship Id="rId18" Type="http://schemas.openxmlformats.org/officeDocument/2006/relationships/hyperlink" Target="https://wpsd.clickmeeting.com/webinar-otylosc-zrozumiec-leczyc-wspierac-bezpieczna-droga-do-zdrowia/register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psd.clickmeeting.com/webinar-otylosc-zrozumiec-leczyc-wspierac-bezpieczna-droga-do-zdrowia/register" TargetMode="External"/><Relationship Id="rId17" Type="http://schemas.openxmlformats.org/officeDocument/2006/relationships/hyperlink" Target="https://ptbfarm.pl/pl/wpsd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psd.clickmeeting.com/gdy-diagnoz-jest-kilka-bezpieczna-opieka-nad-pacjentem-z-otyloscia-i-chorobami-wspolistniejacymi/registe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wpsd.clickmeeting.com/webinar-otylosc-zrozumiec-leczyc-wspierac-bezpieczna-droga-do-zdrowia/register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wpsd.clickmeeting.com/gdy-diagnoz-jest-kilka-bezpieczna-opieka-nad-pacjentem-z-otyloscia-i-chorobami-wspolistniejacymi/regist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tbfarm.pl/pl/wpsd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09BD19F7666A4DA39ABCA09E1BDC31" ma:contentTypeVersion="18" ma:contentTypeDescription="Create a new document." ma:contentTypeScope="" ma:versionID="17611da04f9436adc5135c21c13c15f1">
  <xsd:schema xmlns:xsd="http://www.w3.org/2001/XMLSchema" xmlns:xs="http://www.w3.org/2001/XMLSchema" xmlns:p="http://schemas.microsoft.com/office/2006/metadata/properties" xmlns:ns3="e781b674-457e-44b2-89aa-956e4a1efc05" xmlns:ns4="edd0f567-6eda-44df-82ff-036db83ddf1e" targetNamespace="http://schemas.microsoft.com/office/2006/metadata/properties" ma:root="true" ma:fieldsID="4cb0b67ed1adc21a3c86df1f2990bab1" ns3:_="" ns4:_="">
    <xsd:import namespace="e781b674-457e-44b2-89aa-956e4a1efc05"/>
    <xsd:import namespace="edd0f567-6eda-44df-82ff-036db83ddf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b674-457e-44b2-89aa-956e4a1ef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0f567-6eda-44df-82ff-036db83dd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81b674-457e-44b2-89aa-956e4a1efc05" xsi:nil="true"/>
  </documentManagement>
</p:properties>
</file>

<file path=customXml/itemProps1.xml><?xml version="1.0" encoding="utf-8"?>
<ds:datastoreItem xmlns:ds="http://schemas.openxmlformats.org/officeDocument/2006/customXml" ds:itemID="{063C15D6-EB28-453D-ADCA-0AA6BA7402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042AF2-7CEF-4B48-8A01-6146E2151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b674-457e-44b2-89aa-956e4a1efc05"/>
    <ds:schemaRef ds:uri="edd0f567-6eda-44df-82ff-036db83dd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E347C8-74EB-4EA2-9B92-C270CE57BDB7}">
  <ds:schemaRefs>
    <ds:schemaRef ds:uri="http://schemas.microsoft.com/office/2006/metadata/properties"/>
    <ds:schemaRef ds:uri="http://schemas.microsoft.com/office/infopath/2007/PartnerControls"/>
    <ds:schemaRef ds:uri="e781b674-457e-44b2-89aa-956e4a1efc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1871</Words>
  <Characters>11227</Characters>
  <Application>Microsoft Office Word</Application>
  <DocSecurity>0</DocSecurity>
  <Lines>93</Lines>
  <Paragraphs>26</Paragraphs>
  <ScaleCrop>false</ScaleCrop>
  <Company/>
  <LinksUpToDate>false</LinksUpToDate>
  <CharactersWithSpaces>13072</CharactersWithSpaces>
  <SharedDoc>false</SharedDoc>
  <HLinks>
    <vt:vector size="36" baseType="variant">
      <vt:variant>
        <vt:i4>2424959</vt:i4>
      </vt:variant>
      <vt:variant>
        <vt:i4>15</vt:i4>
      </vt:variant>
      <vt:variant>
        <vt:i4>0</vt:i4>
      </vt:variant>
      <vt:variant>
        <vt:i4>5</vt:i4>
      </vt:variant>
      <vt:variant>
        <vt:lpwstr>https://wpsd.clickmeeting.com/gdy-diagnoz-jest-kilka-bezpieczna-opieka-nad-pacjentem-z-otyloscia-i-chorobami-wspolistniejacymi/register</vt:lpwstr>
      </vt:variant>
      <vt:variant>
        <vt:lpwstr/>
      </vt:variant>
      <vt:variant>
        <vt:i4>196703</vt:i4>
      </vt:variant>
      <vt:variant>
        <vt:i4>12</vt:i4>
      </vt:variant>
      <vt:variant>
        <vt:i4>0</vt:i4>
      </vt:variant>
      <vt:variant>
        <vt:i4>5</vt:i4>
      </vt:variant>
      <vt:variant>
        <vt:lpwstr>https://wpsd.clickmeeting.com/webinar-otylosc-zrozumiec-leczyc-wspierac-bezpieczna-droga-do-zdrowia/register</vt:lpwstr>
      </vt:variant>
      <vt:variant>
        <vt:lpwstr/>
      </vt:variant>
      <vt:variant>
        <vt:i4>7864425</vt:i4>
      </vt:variant>
      <vt:variant>
        <vt:i4>9</vt:i4>
      </vt:variant>
      <vt:variant>
        <vt:i4>0</vt:i4>
      </vt:variant>
      <vt:variant>
        <vt:i4>5</vt:i4>
      </vt:variant>
      <vt:variant>
        <vt:lpwstr>https://ptbfarm.pl/pl/wpsd/</vt:lpwstr>
      </vt:variant>
      <vt:variant>
        <vt:lpwstr/>
      </vt:variant>
      <vt:variant>
        <vt:i4>2424959</vt:i4>
      </vt:variant>
      <vt:variant>
        <vt:i4>6</vt:i4>
      </vt:variant>
      <vt:variant>
        <vt:i4>0</vt:i4>
      </vt:variant>
      <vt:variant>
        <vt:i4>5</vt:i4>
      </vt:variant>
      <vt:variant>
        <vt:lpwstr>https://wpsd.clickmeeting.com/gdy-diagnoz-jest-kilka-bezpieczna-opieka-nad-pacjentem-z-otyloscia-i-chorobami-wspolistniejacymi/register</vt:lpwstr>
      </vt:variant>
      <vt:variant>
        <vt:lpwstr/>
      </vt:variant>
      <vt:variant>
        <vt:i4>196703</vt:i4>
      </vt:variant>
      <vt:variant>
        <vt:i4>3</vt:i4>
      </vt:variant>
      <vt:variant>
        <vt:i4>0</vt:i4>
      </vt:variant>
      <vt:variant>
        <vt:i4>5</vt:i4>
      </vt:variant>
      <vt:variant>
        <vt:lpwstr>https://wpsd.clickmeeting.com/webinar-otylosc-zrozumiec-leczyc-wspierac-bezpieczna-droga-do-zdrowia/register</vt:lpwstr>
      </vt:variant>
      <vt:variant>
        <vt:lpwstr/>
      </vt:variant>
      <vt:variant>
        <vt:i4>7864425</vt:i4>
      </vt:variant>
      <vt:variant>
        <vt:i4>0</vt:i4>
      </vt:variant>
      <vt:variant>
        <vt:i4>0</vt:i4>
      </vt:variant>
      <vt:variant>
        <vt:i4>5</vt:i4>
      </vt:variant>
      <vt:variant>
        <vt:lpwstr>https://ptbfarm.pl/pl/wpsd/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Ochyra</dc:creator>
  <cp:keywords/>
  <dc:description/>
  <cp:lastModifiedBy>Bartłomiej Ochyra</cp:lastModifiedBy>
  <cp:revision>2</cp:revision>
  <dcterms:created xsi:type="dcterms:W3CDTF">2026-08-19T19:28:00Z</dcterms:created>
  <dcterms:modified xsi:type="dcterms:W3CDTF">2026-08-19T19:28:00Z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0x0101007409BD19F7666A4DA39ABCA09E1BDC31</vt:lpwstr>
  </property>
</Properties>
</file>